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08" w:rsidRPr="000F6F6B" w:rsidRDefault="00FB5E28">
      <w:r w:rsidRPr="000F6F6B">
        <w:t xml:space="preserve">Утверждено:  </w:t>
      </w:r>
      <w:r w:rsidR="00715352" w:rsidRPr="000F6F6B">
        <w:t xml:space="preserve">  _________________                                                  Согласовано:_______________</w:t>
      </w:r>
    </w:p>
    <w:p w:rsidR="00A55B60" w:rsidRPr="000F6F6B" w:rsidRDefault="00171269">
      <w:r w:rsidRPr="000F6F6B">
        <w:t xml:space="preserve">Председатель </w:t>
      </w:r>
      <w:r w:rsidR="00FB5E28" w:rsidRPr="000F6F6B">
        <w:t>Департамента культуры</w:t>
      </w:r>
      <w:r w:rsidR="00715352" w:rsidRPr="000F6F6B">
        <w:t xml:space="preserve">                                          </w:t>
      </w:r>
      <w:r w:rsidR="00981332" w:rsidRPr="000F6F6B">
        <w:t>и.о.</w:t>
      </w:r>
      <w:r w:rsidR="00715352" w:rsidRPr="000F6F6B">
        <w:t xml:space="preserve"> директор</w:t>
      </w:r>
      <w:r w:rsidR="00981332" w:rsidRPr="000F6F6B">
        <w:t>а</w:t>
      </w:r>
      <w:r w:rsidR="00715352" w:rsidRPr="000F6F6B">
        <w:t xml:space="preserve"> МУ «Дворец культуры    </w:t>
      </w:r>
    </w:p>
    <w:p w:rsidR="00A55B60" w:rsidRPr="000F6F6B" w:rsidRDefault="00A55B60">
      <w:r w:rsidRPr="000F6F6B">
        <w:t xml:space="preserve">Администрации г. Липецка                                                                </w:t>
      </w:r>
      <w:r w:rsidR="00FB5E28" w:rsidRPr="000F6F6B">
        <w:t xml:space="preserve"> «</w:t>
      </w:r>
      <w:r w:rsidRPr="000F6F6B">
        <w:t>Сокол»</w:t>
      </w:r>
    </w:p>
    <w:p w:rsidR="00A55B60" w:rsidRPr="000F6F6B" w:rsidRDefault="00B65FEF">
      <w:r w:rsidRPr="000F6F6B">
        <w:t>_____________     В.В. Якимович</w:t>
      </w:r>
      <w:r w:rsidR="00A55B60" w:rsidRPr="000F6F6B">
        <w:t xml:space="preserve">                                                      _______________</w:t>
      </w:r>
      <w:r w:rsidRPr="000F6F6B">
        <w:t xml:space="preserve">    В.В.Титова</w:t>
      </w:r>
    </w:p>
    <w:p w:rsidR="00A55B60" w:rsidRPr="000F6F6B" w:rsidRDefault="00A55B60"/>
    <w:p w:rsidR="00A55B60" w:rsidRPr="007E44D3" w:rsidRDefault="00A55B60" w:rsidP="00F11F21">
      <w:pPr>
        <w:jc w:val="center"/>
        <w:rPr>
          <w:b/>
          <w:sz w:val="28"/>
          <w:szCs w:val="32"/>
        </w:rPr>
      </w:pPr>
      <w:r w:rsidRPr="007E44D3">
        <w:rPr>
          <w:b/>
          <w:sz w:val="28"/>
          <w:szCs w:val="32"/>
        </w:rPr>
        <w:t>П О Л О Ж Е Н И Е</w:t>
      </w:r>
    </w:p>
    <w:p w:rsidR="00715352" w:rsidRPr="007E44D3" w:rsidRDefault="00F84BE2" w:rsidP="00F11F21">
      <w:pPr>
        <w:jc w:val="center"/>
        <w:rPr>
          <w:b/>
          <w:sz w:val="28"/>
          <w:szCs w:val="32"/>
        </w:rPr>
      </w:pPr>
      <w:r w:rsidRPr="007E44D3">
        <w:rPr>
          <w:b/>
          <w:sz w:val="28"/>
          <w:szCs w:val="32"/>
        </w:rPr>
        <w:t xml:space="preserve">О проведении открытого городского конкурса </w:t>
      </w:r>
      <w:r w:rsidR="00F11F21" w:rsidRPr="007E44D3">
        <w:rPr>
          <w:b/>
          <w:sz w:val="28"/>
          <w:szCs w:val="32"/>
        </w:rPr>
        <w:t>театрального творчества</w:t>
      </w:r>
      <w:r w:rsidR="00223CAD" w:rsidRPr="007E44D3">
        <w:rPr>
          <w:b/>
          <w:sz w:val="28"/>
          <w:szCs w:val="32"/>
        </w:rPr>
        <w:t xml:space="preserve">  малых форм</w:t>
      </w:r>
      <w:r w:rsidR="00F11F21" w:rsidRPr="007E44D3">
        <w:rPr>
          <w:b/>
          <w:sz w:val="28"/>
          <w:szCs w:val="32"/>
        </w:rPr>
        <w:t xml:space="preserve"> «Живое слово»</w:t>
      </w:r>
      <w:r w:rsidR="00066A50" w:rsidRPr="007E44D3">
        <w:rPr>
          <w:b/>
          <w:sz w:val="28"/>
          <w:szCs w:val="32"/>
        </w:rPr>
        <w:t xml:space="preserve"> </w:t>
      </w:r>
    </w:p>
    <w:p w:rsidR="00F11F21" w:rsidRPr="007E44D3" w:rsidRDefault="00CB0EE6" w:rsidP="00966CC6">
      <w:pPr>
        <w:jc w:val="center"/>
        <w:rPr>
          <w:sz w:val="28"/>
          <w:szCs w:val="28"/>
        </w:rPr>
      </w:pPr>
      <w:r w:rsidRPr="007E44D3">
        <w:rPr>
          <w:sz w:val="28"/>
          <w:szCs w:val="28"/>
        </w:rPr>
        <w:t xml:space="preserve">Открытый городской конкурс театрального творчества «Живое </w:t>
      </w:r>
      <w:r w:rsidR="006C4F86" w:rsidRPr="007E44D3">
        <w:rPr>
          <w:sz w:val="28"/>
          <w:szCs w:val="28"/>
        </w:rPr>
        <w:t xml:space="preserve">слово» </w:t>
      </w:r>
      <w:r w:rsidR="004019A9" w:rsidRPr="007E44D3">
        <w:rPr>
          <w:sz w:val="28"/>
          <w:szCs w:val="28"/>
        </w:rPr>
        <w:t>(далее по тексту «Конкурс»)</w:t>
      </w:r>
      <w:r w:rsidR="006C4F86" w:rsidRPr="007E44D3">
        <w:rPr>
          <w:sz w:val="28"/>
          <w:szCs w:val="28"/>
        </w:rPr>
        <w:t xml:space="preserve"> </w:t>
      </w:r>
      <w:r w:rsidR="00F11F21" w:rsidRPr="007E44D3">
        <w:rPr>
          <w:sz w:val="28"/>
          <w:szCs w:val="28"/>
        </w:rPr>
        <w:t xml:space="preserve">проводится </w:t>
      </w:r>
      <w:r w:rsidR="00171269" w:rsidRPr="007E44D3">
        <w:rPr>
          <w:sz w:val="28"/>
          <w:szCs w:val="28"/>
        </w:rPr>
        <w:t xml:space="preserve"> Д</w:t>
      </w:r>
      <w:r w:rsidR="00424B7E" w:rsidRPr="007E44D3">
        <w:rPr>
          <w:sz w:val="28"/>
          <w:szCs w:val="28"/>
        </w:rPr>
        <w:t>епартаментом культуры администрации г. Липецка и муниципальным учреждением «Дворец культуры «Сокол»</w:t>
      </w:r>
      <w:r w:rsidR="00833ECE" w:rsidRPr="007E44D3">
        <w:rPr>
          <w:sz w:val="28"/>
          <w:szCs w:val="28"/>
        </w:rPr>
        <w:t xml:space="preserve">  в рамках празднования</w:t>
      </w:r>
      <w:r w:rsidR="00171269" w:rsidRPr="007E44D3">
        <w:rPr>
          <w:sz w:val="28"/>
          <w:szCs w:val="28"/>
        </w:rPr>
        <w:t xml:space="preserve"> 65-летия Дворца культуры «Сокол» и </w:t>
      </w:r>
      <w:r w:rsidR="00833ECE" w:rsidRPr="007E44D3">
        <w:rPr>
          <w:sz w:val="28"/>
          <w:szCs w:val="28"/>
        </w:rPr>
        <w:t xml:space="preserve"> </w:t>
      </w:r>
      <w:r w:rsidR="00171269" w:rsidRPr="007E44D3">
        <w:rPr>
          <w:sz w:val="28"/>
          <w:szCs w:val="28"/>
        </w:rPr>
        <w:t>в преддверии Международного Дня театра</w:t>
      </w:r>
      <w:r w:rsidR="00466C41" w:rsidRPr="007E44D3">
        <w:rPr>
          <w:sz w:val="28"/>
          <w:szCs w:val="28"/>
        </w:rPr>
        <w:t>.</w:t>
      </w:r>
    </w:p>
    <w:p w:rsidR="00E875EB" w:rsidRPr="007E44D3" w:rsidRDefault="00966CC6" w:rsidP="00F11F21">
      <w:pPr>
        <w:rPr>
          <w:sz w:val="28"/>
          <w:szCs w:val="28"/>
        </w:rPr>
      </w:pPr>
      <w:r w:rsidRPr="007E44D3">
        <w:rPr>
          <w:sz w:val="28"/>
          <w:szCs w:val="28"/>
        </w:rPr>
        <w:t xml:space="preserve">        </w:t>
      </w:r>
      <w:r w:rsidR="00E875EB" w:rsidRPr="007E44D3">
        <w:rPr>
          <w:rFonts w:cs="Arial"/>
          <w:bCs/>
          <w:sz w:val="28"/>
          <w:szCs w:val="21"/>
          <w:shd w:val="clear" w:color="auto" w:fill="FFFFFF"/>
        </w:rPr>
        <w:t>Всемирный день театра</w:t>
      </w:r>
      <w:r w:rsidR="00E875EB" w:rsidRPr="007E44D3">
        <w:rPr>
          <w:rFonts w:cs="Arial"/>
          <w:sz w:val="28"/>
          <w:szCs w:val="21"/>
          <w:shd w:val="clear" w:color="auto" w:fill="FFFFFF"/>
        </w:rPr>
        <w:t>   интернациональный </w:t>
      </w:r>
      <w:hyperlink r:id="rId7" w:tooltip="Профессиональный праздник" w:history="1">
        <w:r w:rsidR="00E875EB" w:rsidRPr="007E44D3">
          <w:rPr>
            <w:rFonts w:cs="Arial"/>
            <w:sz w:val="28"/>
            <w:szCs w:val="21"/>
            <w:shd w:val="clear" w:color="auto" w:fill="FFFFFF"/>
          </w:rPr>
          <w:t>профессиональный праздник</w:t>
        </w:r>
      </w:hyperlink>
      <w:r w:rsidR="00E875EB" w:rsidRPr="007E44D3">
        <w:rPr>
          <w:sz w:val="28"/>
        </w:rPr>
        <w:t xml:space="preserve"> </w:t>
      </w:r>
      <w:r w:rsidR="00E875EB" w:rsidRPr="007E44D3">
        <w:rPr>
          <w:rFonts w:cs="Arial"/>
          <w:sz w:val="28"/>
          <w:szCs w:val="21"/>
          <w:shd w:val="clear" w:color="auto" w:fill="FFFFFF"/>
        </w:rPr>
        <w:t>работников </w:t>
      </w:r>
      <w:hyperlink r:id="rId8" w:tooltip="Театр" w:history="1">
        <w:r w:rsidR="00E875EB" w:rsidRPr="007E44D3">
          <w:rPr>
            <w:rFonts w:cs="Arial"/>
            <w:sz w:val="28"/>
            <w:szCs w:val="21"/>
            <w:shd w:val="clear" w:color="auto" w:fill="FFFFFF"/>
          </w:rPr>
          <w:t>театра</w:t>
        </w:r>
      </w:hyperlink>
      <w:r w:rsidR="00BF2430" w:rsidRPr="007E44D3">
        <w:rPr>
          <w:rFonts w:cs="Arial"/>
          <w:sz w:val="28"/>
          <w:szCs w:val="21"/>
          <w:shd w:val="clear" w:color="auto" w:fill="FFFFFF"/>
        </w:rPr>
        <w:t xml:space="preserve"> и всех </w:t>
      </w:r>
      <w:r w:rsidR="00A7125A" w:rsidRPr="007E44D3">
        <w:rPr>
          <w:rFonts w:cs="Arial"/>
          <w:sz w:val="28"/>
          <w:szCs w:val="21"/>
          <w:shd w:val="clear" w:color="auto" w:fill="FFFFFF"/>
        </w:rPr>
        <w:t>подвижников театрального искусства</w:t>
      </w:r>
      <w:r w:rsidR="00E875EB" w:rsidRPr="007E44D3">
        <w:rPr>
          <w:rFonts w:cs="Arial"/>
          <w:sz w:val="28"/>
          <w:szCs w:val="21"/>
          <w:shd w:val="clear" w:color="auto" w:fill="FFFFFF"/>
        </w:rPr>
        <w:t>, отмечаемый по всей </w:t>
      </w:r>
      <w:hyperlink r:id="rId9" w:tooltip="Земля" w:history="1">
        <w:r w:rsidR="00E875EB" w:rsidRPr="007E44D3">
          <w:rPr>
            <w:rFonts w:cs="Arial"/>
            <w:sz w:val="28"/>
            <w:szCs w:val="21"/>
            <w:shd w:val="clear" w:color="auto" w:fill="FFFFFF"/>
          </w:rPr>
          <w:t>планете</w:t>
        </w:r>
      </w:hyperlink>
      <w:r w:rsidR="00E875EB" w:rsidRPr="007E44D3">
        <w:rPr>
          <w:rFonts w:cs="Arial"/>
          <w:sz w:val="28"/>
          <w:szCs w:val="21"/>
          <w:shd w:val="clear" w:color="auto" w:fill="FFFFFF"/>
        </w:rPr>
        <w:t> ежегодно </w:t>
      </w:r>
      <w:hyperlink r:id="rId10" w:tooltip="27 марта" w:history="1">
        <w:r w:rsidR="00E875EB" w:rsidRPr="007E44D3">
          <w:rPr>
            <w:rFonts w:cs="Arial"/>
            <w:sz w:val="28"/>
            <w:szCs w:val="21"/>
            <w:shd w:val="clear" w:color="auto" w:fill="FFFFFF"/>
          </w:rPr>
          <w:t>27 марта</w:t>
        </w:r>
      </w:hyperlink>
      <w:hyperlink r:id="rId11" w:anchor="cite_note-1" w:history="1"/>
      <w:r w:rsidR="00E875EB" w:rsidRPr="007E44D3">
        <w:rPr>
          <w:rFonts w:cs="Arial"/>
          <w:sz w:val="28"/>
          <w:shd w:val="clear" w:color="auto" w:fill="FFFFFF"/>
          <w:vertAlign w:val="superscript"/>
        </w:rPr>
        <w:t xml:space="preserve"> </w:t>
      </w:r>
      <w:r w:rsidR="00E875EB" w:rsidRPr="007E44D3">
        <w:rPr>
          <w:rFonts w:cs="Arial"/>
          <w:sz w:val="28"/>
          <w:szCs w:val="21"/>
          <w:shd w:val="clear" w:color="auto" w:fill="FFFFFF"/>
        </w:rPr>
        <w:t>. Этот международный день традиционно проходит под единым девизом: «</w:t>
      </w:r>
      <w:r w:rsidR="00E875EB" w:rsidRPr="007E44D3">
        <w:rPr>
          <w:rFonts w:cs="Arial"/>
          <w:i/>
          <w:iCs/>
          <w:sz w:val="28"/>
          <w:szCs w:val="21"/>
          <w:shd w:val="clear" w:color="auto" w:fill="FFFFFF"/>
        </w:rPr>
        <w:t>Театр как средство взаимопонимания и укрепления мира между народами</w:t>
      </w:r>
      <w:r w:rsidR="00E875EB" w:rsidRPr="007E44D3">
        <w:rPr>
          <w:rFonts w:cs="Arial"/>
          <w:sz w:val="28"/>
          <w:szCs w:val="21"/>
          <w:shd w:val="clear" w:color="auto" w:fill="FFFFFF"/>
        </w:rPr>
        <w:t>».</w:t>
      </w:r>
      <w:r w:rsidRPr="007E44D3">
        <w:rPr>
          <w:sz w:val="28"/>
          <w:szCs w:val="28"/>
        </w:rPr>
        <w:t xml:space="preserve"> </w:t>
      </w:r>
    </w:p>
    <w:p w:rsidR="008B2C63" w:rsidRPr="007E44D3" w:rsidRDefault="00966CC6" w:rsidP="00F11F21">
      <w:pPr>
        <w:rPr>
          <w:rFonts w:cs="Helvetica"/>
          <w:color w:val="303030"/>
          <w:sz w:val="28"/>
          <w:szCs w:val="28"/>
        </w:rPr>
      </w:pPr>
      <w:r w:rsidRPr="007E44D3">
        <w:rPr>
          <w:sz w:val="28"/>
          <w:szCs w:val="28"/>
        </w:rPr>
        <w:t xml:space="preserve">    </w:t>
      </w:r>
      <w:r w:rsidR="00071A6A" w:rsidRPr="007E44D3">
        <w:rPr>
          <w:sz w:val="28"/>
          <w:szCs w:val="28"/>
        </w:rPr>
        <w:t xml:space="preserve">В 2016 году </w:t>
      </w:r>
      <w:r w:rsidR="00667232" w:rsidRPr="007E44D3">
        <w:rPr>
          <w:sz w:val="28"/>
          <w:szCs w:val="28"/>
        </w:rPr>
        <w:t xml:space="preserve"> всем мировым сообществом </w:t>
      </w:r>
      <w:r w:rsidR="002E260B" w:rsidRPr="007E44D3">
        <w:rPr>
          <w:sz w:val="28"/>
          <w:szCs w:val="28"/>
        </w:rPr>
        <w:t xml:space="preserve"> отмечаются знаменательные даты и события  в </w:t>
      </w:r>
      <w:r w:rsidR="001E7955" w:rsidRPr="007E44D3">
        <w:rPr>
          <w:rFonts w:cs="Helvetica"/>
          <w:sz w:val="28"/>
          <w:szCs w:val="28"/>
        </w:rPr>
        <w:t xml:space="preserve"> мире литературы</w:t>
      </w:r>
      <w:r w:rsidR="00667232" w:rsidRPr="007E44D3">
        <w:rPr>
          <w:rFonts w:cs="Helvetica"/>
          <w:sz w:val="28"/>
          <w:szCs w:val="28"/>
        </w:rPr>
        <w:t>, культуры</w:t>
      </w:r>
      <w:r w:rsidR="001E7955" w:rsidRPr="007E44D3">
        <w:rPr>
          <w:rFonts w:cs="Helvetica"/>
          <w:sz w:val="28"/>
          <w:szCs w:val="28"/>
        </w:rPr>
        <w:t xml:space="preserve"> и искусства</w:t>
      </w:r>
      <w:r w:rsidR="00667232" w:rsidRPr="007E44D3">
        <w:rPr>
          <w:rFonts w:cs="Helvetica"/>
          <w:sz w:val="28"/>
          <w:szCs w:val="28"/>
        </w:rPr>
        <w:t xml:space="preserve"> </w:t>
      </w:r>
      <w:r w:rsidR="002E260B" w:rsidRPr="007E44D3">
        <w:rPr>
          <w:rFonts w:cs="Helvetica"/>
          <w:sz w:val="28"/>
          <w:szCs w:val="28"/>
        </w:rPr>
        <w:t>.</w:t>
      </w:r>
      <w:r w:rsidR="00156651" w:rsidRPr="007E44D3">
        <w:rPr>
          <w:rFonts w:cs="Helvetica"/>
          <w:sz w:val="28"/>
          <w:szCs w:val="28"/>
        </w:rPr>
        <w:t xml:space="preserve"> Среди них: </w:t>
      </w:r>
      <w:r w:rsidR="00721EB5" w:rsidRPr="007E44D3">
        <w:rPr>
          <w:rFonts w:cs="Helvetica"/>
          <w:sz w:val="28"/>
          <w:szCs w:val="28"/>
        </w:rPr>
        <w:t xml:space="preserve">305 </w:t>
      </w:r>
      <w:r w:rsidR="00247CD5" w:rsidRPr="007E44D3">
        <w:rPr>
          <w:rFonts w:cs="Helvetica"/>
          <w:sz w:val="28"/>
          <w:szCs w:val="28"/>
        </w:rPr>
        <w:t xml:space="preserve">  лет</w:t>
      </w:r>
      <w:r w:rsidR="00721EB5" w:rsidRPr="007E44D3">
        <w:rPr>
          <w:rFonts w:cs="Helvetica"/>
          <w:sz w:val="28"/>
          <w:szCs w:val="28"/>
        </w:rPr>
        <w:t xml:space="preserve">  со дня рождения  исторического деятеля</w:t>
      </w:r>
      <w:r w:rsidR="00071A6A" w:rsidRPr="007E44D3">
        <w:rPr>
          <w:rFonts w:cs="Helvetica"/>
          <w:sz w:val="28"/>
          <w:szCs w:val="28"/>
        </w:rPr>
        <w:t xml:space="preserve"> и философ</w:t>
      </w:r>
      <w:r w:rsidR="00721EB5" w:rsidRPr="007E44D3">
        <w:rPr>
          <w:rFonts w:cs="Helvetica"/>
          <w:sz w:val="28"/>
          <w:szCs w:val="28"/>
        </w:rPr>
        <w:t>а</w:t>
      </w:r>
      <w:r w:rsidR="004355C5" w:rsidRPr="007E44D3">
        <w:rPr>
          <w:rFonts w:cs="Helvetica"/>
          <w:sz w:val="28"/>
          <w:szCs w:val="28"/>
        </w:rPr>
        <w:t>, энциклопедиста, астронома</w:t>
      </w:r>
      <w:r w:rsidR="004355C5" w:rsidRPr="007E44D3">
        <w:rPr>
          <w:rFonts w:cs="Helvetica"/>
          <w:color w:val="303030"/>
          <w:sz w:val="28"/>
          <w:szCs w:val="28"/>
        </w:rPr>
        <w:t>, поэта, филолога и историка</w:t>
      </w:r>
      <w:r w:rsidR="00515EC2">
        <w:rPr>
          <w:rFonts w:cs="Helvetica"/>
          <w:color w:val="303030"/>
          <w:sz w:val="28"/>
          <w:szCs w:val="28"/>
        </w:rPr>
        <w:t xml:space="preserve"> Михайло Василье</w:t>
      </w:r>
      <w:r w:rsidR="004567A8" w:rsidRPr="007E44D3">
        <w:rPr>
          <w:rFonts w:cs="Helvetica"/>
          <w:color w:val="303030"/>
          <w:sz w:val="28"/>
          <w:szCs w:val="28"/>
        </w:rPr>
        <w:t xml:space="preserve">вича </w:t>
      </w:r>
      <w:r w:rsidR="00721EB5" w:rsidRPr="007E44D3">
        <w:rPr>
          <w:rFonts w:cs="Helvetica"/>
          <w:color w:val="303030"/>
          <w:sz w:val="28"/>
          <w:szCs w:val="28"/>
        </w:rPr>
        <w:t xml:space="preserve">  </w:t>
      </w:r>
      <w:r w:rsidR="00071A6A" w:rsidRPr="007E44D3">
        <w:rPr>
          <w:rFonts w:cs="Helvetica"/>
          <w:color w:val="303030"/>
          <w:sz w:val="28"/>
          <w:szCs w:val="28"/>
        </w:rPr>
        <w:t xml:space="preserve"> Ломоносов</w:t>
      </w:r>
      <w:r w:rsidR="004567A8" w:rsidRPr="007E44D3">
        <w:rPr>
          <w:rFonts w:cs="Helvetica"/>
          <w:color w:val="303030"/>
          <w:sz w:val="28"/>
          <w:szCs w:val="28"/>
        </w:rPr>
        <w:t xml:space="preserve">а; </w:t>
      </w:r>
      <w:r w:rsidR="001E7955" w:rsidRPr="007E44D3">
        <w:rPr>
          <w:rFonts w:cs="Helvetica"/>
          <w:color w:val="303030"/>
          <w:sz w:val="28"/>
          <w:szCs w:val="28"/>
        </w:rPr>
        <w:t xml:space="preserve"> </w:t>
      </w:r>
      <w:r w:rsidR="004567A8" w:rsidRPr="007E44D3">
        <w:rPr>
          <w:rFonts w:cs="Helvetica"/>
          <w:color w:val="303030"/>
          <w:sz w:val="28"/>
          <w:szCs w:val="28"/>
        </w:rPr>
        <w:t xml:space="preserve"> </w:t>
      </w:r>
      <w:r w:rsidR="001E7955" w:rsidRPr="007E44D3">
        <w:rPr>
          <w:rFonts w:cs="Helvetica"/>
          <w:color w:val="303030"/>
          <w:sz w:val="28"/>
          <w:szCs w:val="28"/>
        </w:rPr>
        <w:t xml:space="preserve"> 250 лет со дня рождения знаменитого литератора, публициста, критика Карамзина Н</w:t>
      </w:r>
      <w:r w:rsidR="00E96301" w:rsidRPr="007E44D3">
        <w:rPr>
          <w:rFonts w:cs="Helvetica"/>
          <w:color w:val="303030"/>
          <w:sz w:val="28"/>
          <w:szCs w:val="28"/>
        </w:rPr>
        <w:t>иколая Михайловича</w:t>
      </w:r>
      <w:r w:rsidR="001E7955" w:rsidRPr="007E44D3">
        <w:rPr>
          <w:rFonts w:cs="Helvetica"/>
          <w:color w:val="303030"/>
          <w:sz w:val="28"/>
          <w:szCs w:val="28"/>
        </w:rPr>
        <w:t xml:space="preserve"> </w:t>
      </w:r>
      <w:r w:rsidR="00302B76" w:rsidRPr="007E44D3">
        <w:rPr>
          <w:rFonts w:cs="Helvetica"/>
          <w:color w:val="303030"/>
          <w:sz w:val="28"/>
          <w:szCs w:val="28"/>
        </w:rPr>
        <w:t xml:space="preserve">; 50 лет со дня смерти  великой русской поэтессы </w:t>
      </w:r>
      <w:r w:rsidR="00E96301" w:rsidRPr="007E44D3">
        <w:rPr>
          <w:rFonts w:cs="Helvetica"/>
          <w:color w:val="303030"/>
          <w:sz w:val="28"/>
          <w:szCs w:val="28"/>
        </w:rPr>
        <w:t xml:space="preserve">Анны </w:t>
      </w:r>
      <w:r w:rsidR="008B2C63" w:rsidRPr="007E44D3">
        <w:rPr>
          <w:rFonts w:cs="Helvetica"/>
          <w:color w:val="303030"/>
          <w:sz w:val="28"/>
          <w:szCs w:val="28"/>
        </w:rPr>
        <w:t xml:space="preserve">Ахматовой; 400 лет как умер Вильям </w:t>
      </w:r>
      <w:r w:rsidR="00E96301" w:rsidRPr="007E44D3">
        <w:rPr>
          <w:rFonts w:cs="Helvetica"/>
          <w:color w:val="303030"/>
          <w:sz w:val="28"/>
          <w:szCs w:val="28"/>
        </w:rPr>
        <w:t xml:space="preserve"> Шекспир.</w:t>
      </w:r>
    </w:p>
    <w:p w:rsidR="000260C3" w:rsidRPr="007E44D3" w:rsidRDefault="001E7955" w:rsidP="000260C3">
      <w:pPr>
        <w:rPr>
          <w:rFonts w:cs="Helvetica"/>
          <w:color w:val="303030"/>
          <w:sz w:val="28"/>
          <w:szCs w:val="28"/>
        </w:rPr>
      </w:pPr>
      <w:r w:rsidRPr="007E44D3">
        <w:rPr>
          <w:rFonts w:cs="Helvetica"/>
          <w:color w:val="303030"/>
          <w:sz w:val="28"/>
          <w:szCs w:val="28"/>
        </w:rPr>
        <w:t xml:space="preserve"> </w:t>
      </w:r>
      <w:r w:rsidR="008B2C63" w:rsidRPr="007E44D3">
        <w:rPr>
          <w:rFonts w:cs="Helvetica"/>
          <w:color w:val="303030"/>
          <w:sz w:val="28"/>
          <w:szCs w:val="28"/>
        </w:rPr>
        <w:t xml:space="preserve"> </w:t>
      </w:r>
      <w:r w:rsidRPr="007E44D3">
        <w:rPr>
          <w:rFonts w:cs="Helvetica"/>
          <w:color w:val="303030"/>
          <w:sz w:val="28"/>
          <w:szCs w:val="28"/>
        </w:rPr>
        <w:t xml:space="preserve"> Кроме того, важно упомянуть юбилеи таких всеми любимых русских писателей, как Михаил Давидович Яснов (70 лет), Аркадий Александрович Вайнер (85 лет), Осип Эмильевич Мандельштам (125 лет), Илья Григорьевич Эренбург (125 лет), Михаил Афанасьевич Булгаков (125 лет) и многих других. </w:t>
      </w:r>
      <w:r w:rsidR="00966CC6" w:rsidRPr="007E44D3">
        <w:rPr>
          <w:rFonts w:cs="Helvetica"/>
          <w:color w:val="303030"/>
          <w:sz w:val="28"/>
          <w:szCs w:val="28"/>
        </w:rPr>
        <w:t xml:space="preserve"> </w:t>
      </w:r>
      <w:r w:rsidRPr="007E44D3">
        <w:rPr>
          <w:rFonts w:cs="Helvetica"/>
          <w:color w:val="303030"/>
          <w:sz w:val="28"/>
          <w:szCs w:val="28"/>
        </w:rPr>
        <w:t xml:space="preserve">Говоря о великих литераторах нельзя не отметить и их популярные произведения. В 2016 году будет много книг-юбиляров. Перечислим самые популярные из них: Д.И Фонвизин Недоросль (235 лет). А. С. Пушкин «Кавказский пленник» (195 лет). А.С. Пушкин «Капитанская дочка» (180 лет). А. С. Пушкин «Сказка о попе и работнике его Балде», «Сказка о царе Салтане, о сыне его славном и могучем богатыре князе Гвидоне Салтановиче и о прекрасной царевне Лебеди» (185 лет). Ф. М. </w:t>
      </w:r>
      <w:r w:rsidRPr="007E44D3">
        <w:rPr>
          <w:rFonts w:cs="Helvetica"/>
          <w:color w:val="303030"/>
          <w:sz w:val="28"/>
          <w:szCs w:val="28"/>
        </w:rPr>
        <w:lastRenderedPageBreak/>
        <w:t xml:space="preserve">Достоевский «Преступление и наказание» (150 лет). А. П. Гайдар «Тимур и его команда», «Клятва Тимура» (75 лет). Н. Н. Носов Трилогия о Незнайке (45 лет). </w:t>
      </w:r>
      <w:r w:rsidR="00D83236" w:rsidRPr="007E44D3">
        <w:rPr>
          <w:rFonts w:cs="Helvetica"/>
          <w:color w:val="303030"/>
          <w:sz w:val="28"/>
          <w:szCs w:val="28"/>
        </w:rPr>
        <w:t xml:space="preserve"> </w:t>
      </w:r>
    </w:p>
    <w:p w:rsidR="00A702E4" w:rsidRPr="007E44D3" w:rsidRDefault="00604967" w:rsidP="000260C3">
      <w:pPr>
        <w:rPr>
          <w:rFonts w:eastAsia="Times New Roman" w:cs="Times New Roman"/>
          <w:color w:val="000000"/>
          <w:sz w:val="28"/>
          <w:lang w:eastAsia="ru-RU"/>
        </w:rPr>
      </w:pPr>
      <w:r w:rsidRPr="007E44D3">
        <w:rPr>
          <w:rFonts w:eastAsia="Times New Roman" w:cs="Times New Roman"/>
          <w:color w:val="000000"/>
          <w:sz w:val="28"/>
          <w:lang w:eastAsia="ru-RU"/>
        </w:rPr>
        <w:t xml:space="preserve">         </w:t>
      </w:r>
      <w:r w:rsidR="0037157A" w:rsidRPr="007E44D3">
        <w:rPr>
          <w:rFonts w:eastAsia="Times New Roman" w:cs="Times New Roman"/>
          <w:color w:val="000000"/>
          <w:sz w:val="28"/>
          <w:lang w:eastAsia="ru-RU"/>
        </w:rPr>
        <w:t>Особенным образом приветствуется организаторами в</w:t>
      </w:r>
      <w:r w:rsidR="00A702E4" w:rsidRPr="007E44D3">
        <w:rPr>
          <w:rFonts w:eastAsia="Times New Roman" w:cs="Times New Roman"/>
          <w:color w:val="000000"/>
          <w:sz w:val="28"/>
          <w:lang w:eastAsia="ru-RU"/>
        </w:rPr>
        <w:t>ыбор предлагаемых для исполнения на Конкурсе произведений (лирических, лироэпических, прозаических, драматических) или их фрагментов,</w:t>
      </w:r>
      <w:r w:rsidR="0037157A" w:rsidRPr="007E44D3">
        <w:rPr>
          <w:rFonts w:eastAsia="Times New Roman" w:cs="Times New Roman"/>
          <w:color w:val="000000"/>
          <w:sz w:val="28"/>
          <w:lang w:eastAsia="ru-RU"/>
        </w:rPr>
        <w:t xml:space="preserve"> </w:t>
      </w:r>
      <w:r w:rsidR="000D527E" w:rsidRPr="007E44D3">
        <w:rPr>
          <w:rFonts w:eastAsia="Times New Roman" w:cs="Times New Roman"/>
          <w:color w:val="000000"/>
          <w:sz w:val="28"/>
          <w:lang w:eastAsia="ru-RU"/>
        </w:rPr>
        <w:t xml:space="preserve"> в соответствии с указанными литературными юбилейными событиями года.</w:t>
      </w:r>
    </w:p>
    <w:p w:rsidR="007F4297" w:rsidRPr="007E44D3" w:rsidRDefault="00305C42" w:rsidP="00A702E4">
      <w:pPr>
        <w:spacing w:after="14" w:line="247" w:lineRule="auto"/>
        <w:ind w:left="10" w:hanging="10"/>
        <w:jc w:val="both"/>
        <w:rPr>
          <w:rFonts w:eastAsia="Times New Roman" w:cs="Times New Roman"/>
          <w:color w:val="000000"/>
          <w:sz w:val="28"/>
          <w:lang w:eastAsia="ru-RU"/>
        </w:rPr>
      </w:pPr>
      <w:r>
        <w:rPr>
          <w:rFonts w:eastAsia="Times New Roman" w:cs="Times New Roman"/>
          <w:color w:val="000000"/>
          <w:sz w:val="28"/>
          <w:lang w:eastAsia="ru-RU"/>
        </w:rPr>
        <w:t xml:space="preserve">  </w:t>
      </w:r>
      <w:r w:rsidR="00A702E4" w:rsidRPr="007E44D3">
        <w:rPr>
          <w:rFonts w:eastAsia="Times New Roman" w:cs="Times New Roman"/>
          <w:color w:val="000000"/>
          <w:sz w:val="28"/>
          <w:lang w:eastAsia="ru-RU"/>
        </w:rPr>
        <w:t>Руководящей и рабочей группой</w:t>
      </w:r>
      <w:r w:rsidR="007F4297" w:rsidRPr="007E44D3">
        <w:rPr>
          <w:rFonts w:eastAsia="Times New Roman" w:cs="Times New Roman"/>
          <w:color w:val="000000"/>
          <w:sz w:val="28"/>
          <w:lang w:eastAsia="ru-RU"/>
        </w:rPr>
        <w:t xml:space="preserve"> Конкурса </w:t>
      </w:r>
      <w:r w:rsidR="00A702E4" w:rsidRPr="007E44D3">
        <w:rPr>
          <w:rFonts w:eastAsia="Times New Roman" w:cs="Times New Roman"/>
          <w:color w:val="000000"/>
          <w:sz w:val="28"/>
          <w:lang w:eastAsia="ru-RU"/>
        </w:rPr>
        <w:t xml:space="preserve">является </w:t>
      </w:r>
      <w:r w:rsidR="007F4297" w:rsidRPr="007E44D3">
        <w:rPr>
          <w:rFonts w:eastAsia="Times New Roman" w:cs="Times New Roman"/>
          <w:color w:val="000000"/>
          <w:sz w:val="28"/>
          <w:lang w:eastAsia="ru-RU"/>
        </w:rPr>
        <w:t>Дворец культуры «Сокол».</w:t>
      </w:r>
    </w:p>
    <w:p w:rsidR="000F40C6" w:rsidRPr="007E44D3" w:rsidRDefault="00A702E4" w:rsidP="007F4297">
      <w:pPr>
        <w:spacing w:after="14" w:line="247" w:lineRule="auto"/>
        <w:jc w:val="both"/>
        <w:rPr>
          <w:rFonts w:eastAsia="Times New Roman" w:cs="Times New Roman"/>
          <w:sz w:val="28"/>
          <w:lang w:eastAsia="ru-RU"/>
        </w:rPr>
      </w:pPr>
      <w:r w:rsidRPr="007E44D3">
        <w:rPr>
          <w:rFonts w:eastAsia="Times New Roman" w:cs="Times New Roman"/>
          <w:color w:val="000000"/>
          <w:sz w:val="28"/>
          <w:lang w:eastAsia="ru-RU"/>
        </w:rPr>
        <w:t xml:space="preserve"> Жюри конкурса формируется из членов Союза театральных деятелей РФ, артистов, режиссеров, преподавателей учебных заведений театрального </w:t>
      </w:r>
      <w:r w:rsidRPr="007E44D3">
        <w:rPr>
          <w:rFonts w:eastAsia="Times New Roman" w:cs="Times New Roman"/>
          <w:sz w:val="28"/>
          <w:lang w:eastAsia="ru-RU"/>
        </w:rPr>
        <w:t xml:space="preserve">профиля. </w:t>
      </w:r>
      <w:r w:rsidR="006A1ECD" w:rsidRPr="007E44D3">
        <w:rPr>
          <w:rFonts w:eastAsia="Times New Roman" w:cs="Times New Roman"/>
          <w:sz w:val="28"/>
          <w:lang w:eastAsia="ru-RU"/>
        </w:rPr>
        <w:t xml:space="preserve">  </w:t>
      </w:r>
    </w:p>
    <w:p w:rsidR="00576D67" w:rsidRPr="007E44D3" w:rsidRDefault="00576D67" w:rsidP="007F4297">
      <w:pPr>
        <w:spacing w:after="14" w:line="247" w:lineRule="auto"/>
        <w:jc w:val="both"/>
        <w:rPr>
          <w:rFonts w:eastAsia="Times New Roman" w:cs="Times New Roman"/>
          <w:sz w:val="28"/>
          <w:lang w:eastAsia="ru-RU"/>
        </w:rPr>
      </w:pPr>
      <w:r w:rsidRPr="007E44D3">
        <w:rPr>
          <w:rFonts w:eastAsia="Times New Roman" w:cs="Times New Roman"/>
          <w:sz w:val="28"/>
          <w:lang w:eastAsia="ru-RU"/>
        </w:rPr>
        <w:t xml:space="preserve"> К организации и проведению Конкурса привлекаются партнеры, спонсоры, волонтеры</w:t>
      </w:r>
      <w:r w:rsidR="00876EFE" w:rsidRPr="007E44D3">
        <w:rPr>
          <w:rFonts w:eastAsia="Times New Roman" w:cs="Times New Roman"/>
          <w:sz w:val="28"/>
          <w:lang w:eastAsia="ru-RU"/>
        </w:rPr>
        <w:t>.</w:t>
      </w:r>
    </w:p>
    <w:p w:rsidR="006639DD" w:rsidRPr="007E44D3" w:rsidRDefault="006639DD" w:rsidP="000F40C6">
      <w:pPr>
        <w:spacing w:after="14" w:line="247" w:lineRule="auto"/>
        <w:ind w:left="10" w:hanging="10"/>
        <w:jc w:val="center"/>
        <w:rPr>
          <w:rFonts w:eastAsia="Times New Roman" w:cs="Times New Roman"/>
          <w:color w:val="000000"/>
          <w:sz w:val="28"/>
          <w:szCs w:val="32"/>
          <w:lang w:eastAsia="ru-RU"/>
        </w:rPr>
      </w:pPr>
      <w:r w:rsidRPr="007E44D3">
        <w:rPr>
          <w:rFonts w:eastAsia="Times New Roman" w:cs="Times New Roman"/>
          <w:b/>
          <w:color w:val="000000"/>
          <w:sz w:val="28"/>
          <w:szCs w:val="32"/>
          <w:u w:val="single"/>
          <w:lang w:eastAsia="ru-RU"/>
        </w:rPr>
        <w:t>Цели и задачи конкурса</w:t>
      </w:r>
    </w:p>
    <w:p w:rsidR="00827623" w:rsidRPr="007E44D3" w:rsidRDefault="00A702E4" w:rsidP="00A702E4">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 создание благоприятных условий для формирования социально активной личности </w:t>
      </w:r>
      <w:r w:rsidR="00827623" w:rsidRPr="007E44D3">
        <w:rPr>
          <w:rFonts w:eastAsia="Times New Roman" w:cs="Times New Roman"/>
          <w:color w:val="000000"/>
          <w:sz w:val="28"/>
          <w:lang w:eastAsia="ru-RU"/>
        </w:rPr>
        <w:t>средствами театрального творчества</w:t>
      </w:r>
      <w:r w:rsidRPr="007E44D3">
        <w:rPr>
          <w:rFonts w:eastAsia="Times New Roman" w:cs="Times New Roman"/>
          <w:color w:val="000000"/>
          <w:sz w:val="28"/>
          <w:lang w:eastAsia="ru-RU"/>
        </w:rPr>
        <w:t>;</w:t>
      </w:r>
    </w:p>
    <w:p w:rsidR="00827623" w:rsidRPr="007E44D3" w:rsidRDefault="00A702E4" w:rsidP="00A702E4">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 расширение и углубление знаний русской</w:t>
      </w:r>
      <w:r w:rsidR="001473ED" w:rsidRPr="007E44D3">
        <w:rPr>
          <w:rFonts w:eastAsia="Times New Roman" w:cs="Times New Roman"/>
          <w:color w:val="000000"/>
          <w:sz w:val="28"/>
          <w:lang w:eastAsia="ru-RU"/>
        </w:rPr>
        <w:t xml:space="preserve"> и зарубежной  </w:t>
      </w:r>
      <w:r w:rsidRPr="007E44D3">
        <w:rPr>
          <w:rFonts w:eastAsia="Times New Roman" w:cs="Times New Roman"/>
          <w:color w:val="000000"/>
          <w:sz w:val="28"/>
          <w:lang w:eastAsia="ru-RU"/>
        </w:rPr>
        <w:t xml:space="preserve"> классической и современной литературы;</w:t>
      </w:r>
    </w:p>
    <w:p w:rsidR="00827623" w:rsidRPr="007E44D3" w:rsidRDefault="00A702E4" w:rsidP="00A702E4">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 - развитие интереса детей и молодежи к изучению культурного и </w:t>
      </w:r>
      <w:r w:rsidR="00827623" w:rsidRPr="007E44D3">
        <w:rPr>
          <w:rFonts w:eastAsia="Times New Roman" w:cs="Times New Roman"/>
          <w:color w:val="000000"/>
          <w:sz w:val="28"/>
          <w:lang w:eastAsia="ru-RU"/>
        </w:rPr>
        <w:t xml:space="preserve">исторического мирового </w:t>
      </w:r>
      <w:r w:rsidR="00873EA3" w:rsidRPr="007E44D3">
        <w:rPr>
          <w:rFonts w:eastAsia="Times New Roman" w:cs="Times New Roman"/>
          <w:color w:val="000000"/>
          <w:sz w:val="28"/>
          <w:lang w:eastAsia="ru-RU"/>
        </w:rPr>
        <w:t>наследия;</w:t>
      </w:r>
    </w:p>
    <w:p w:rsidR="00C1785B" w:rsidRPr="007E44D3" w:rsidRDefault="00A702E4" w:rsidP="00A702E4">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 воспитание гражданственности и патриотизма; </w:t>
      </w:r>
    </w:p>
    <w:p w:rsidR="00C1785B" w:rsidRPr="007E44D3" w:rsidRDefault="00A702E4" w:rsidP="00A702E4">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 развитие художественного вкуса и культуры речи; </w:t>
      </w:r>
    </w:p>
    <w:p w:rsidR="006E0022" w:rsidRPr="007E44D3" w:rsidRDefault="00A702E4" w:rsidP="006E0022">
      <w:pPr>
        <w:spacing w:after="14" w:line="247" w:lineRule="auto"/>
        <w:jc w:val="both"/>
        <w:rPr>
          <w:rFonts w:eastAsia="Times New Roman" w:cs="Times New Roman"/>
          <w:color w:val="000000"/>
          <w:sz w:val="28"/>
          <w:szCs w:val="28"/>
          <w:lang w:eastAsia="ru-RU"/>
        </w:rPr>
      </w:pPr>
      <w:r w:rsidRPr="007E44D3">
        <w:rPr>
          <w:rFonts w:eastAsia="Times New Roman" w:cs="Times New Roman"/>
          <w:color w:val="000000"/>
          <w:sz w:val="28"/>
          <w:lang w:eastAsia="ru-RU"/>
        </w:rPr>
        <w:t xml:space="preserve">- формирование навыков художественного исполнения литературных </w:t>
      </w:r>
    </w:p>
    <w:p w:rsidR="00C1785B" w:rsidRPr="007E44D3" w:rsidRDefault="00C062EF" w:rsidP="00A702E4">
      <w:pPr>
        <w:spacing w:after="14" w:line="247" w:lineRule="auto"/>
        <w:ind w:left="10" w:hanging="10"/>
        <w:jc w:val="both"/>
        <w:rPr>
          <w:rFonts w:eastAsia="Times New Roman" w:cs="Times New Roman"/>
          <w:color w:val="000000"/>
          <w:sz w:val="28"/>
          <w:szCs w:val="28"/>
          <w:lang w:eastAsia="ru-RU"/>
        </w:rPr>
      </w:pPr>
      <w:r w:rsidRPr="007E44D3">
        <w:rPr>
          <w:rFonts w:eastAsia="Times New Roman" w:cs="Times New Roman"/>
          <w:color w:val="000000"/>
          <w:sz w:val="28"/>
          <w:szCs w:val="28"/>
          <w:lang w:eastAsia="ru-RU"/>
        </w:rPr>
        <w:t>П</w:t>
      </w:r>
      <w:r w:rsidR="00A702E4" w:rsidRPr="007E44D3">
        <w:rPr>
          <w:rFonts w:eastAsia="Times New Roman" w:cs="Times New Roman"/>
          <w:color w:val="000000"/>
          <w:sz w:val="28"/>
          <w:szCs w:val="28"/>
          <w:lang w:eastAsia="ru-RU"/>
        </w:rPr>
        <w:t>роизведений</w:t>
      </w:r>
      <w:r w:rsidRPr="007E44D3">
        <w:rPr>
          <w:rFonts w:eastAsia="Times New Roman" w:cs="Times New Roman"/>
          <w:color w:val="000000"/>
          <w:sz w:val="28"/>
          <w:szCs w:val="28"/>
          <w:lang w:eastAsia="ru-RU"/>
        </w:rPr>
        <w:t xml:space="preserve"> в жанрах театрального искусства</w:t>
      </w:r>
      <w:r w:rsidR="0088113B" w:rsidRPr="007E44D3">
        <w:rPr>
          <w:rFonts w:eastAsia="Times New Roman" w:cs="Times New Roman"/>
          <w:color w:val="000000"/>
          <w:sz w:val="28"/>
          <w:szCs w:val="28"/>
          <w:lang w:eastAsia="ru-RU"/>
        </w:rPr>
        <w:t>;</w:t>
      </w:r>
      <w:r w:rsidR="00A702E4" w:rsidRPr="007E44D3">
        <w:rPr>
          <w:rFonts w:eastAsia="Times New Roman" w:cs="Times New Roman"/>
          <w:color w:val="000000"/>
          <w:sz w:val="28"/>
          <w:szCs w:val="28"/>
          <w:lang w:eastAsia="ru-RU"/>
        </w:rPr>
        <w:t xml:space="preserve"> </w:t>
      </w:r>
    </w:p>
    <w:p w:rsidR="006E0022" w:rsidRPr="007E44D3" w:rsidRDefault="006E0022" w:rsidP="00233591">
      <w:pPr>
        <w:spacing w:after="14" w:line="247" w:lineRule="auto"/>
        <w:ind w:left="10" w:hanging="10"/>
        <w:jc w:val="both"/>
        <w:rPr>
          <w:rFonts w:eastAsia="Times New Roman" w:cs="Times New Roman"/>
          <w:color w:val="000000"/>
          <w:sz w:val="28"/>
          <w:szCs w:val="28"/>
          <w:lang w:eastAsia="ru-RU"/>
        </w:rPr>
      </w:pPr>
      <w:r w:rsidRPr="007E44D3">
        <w:rPr>
          <w:rFonts w:eastAsia="Times New Roman" w:cs="Times New Roman"/>
          <w:color w:val="000000"/>
          <w:sz w:val="28"/>
          <w:szCs w:val="28"/>
          <w:lang w:eastAsia="ru-RU"/>
        </w:rPr>
        <w:t xml:space="preserve">  – развитие творческих дарований детей, подростков и юношества;</w:t>
      </w:r>
    </w:p>
    <w:p w:rsidR="00ED6EC8" w:rsidRPr="007E44D3" w:rsidRDefault="00ED6EC8" w:rsidP="00233591">
      <w:pPr>
        <w:spacing w:after="14" w:line="247" w:lineRule="auto"/>
        <w:ind w:left="10" w:hanging="10"/>
        <w:jc w:val="both"/>
        <w:rPr>
          <w:rFonts w:eastAsia="Times New Roman" w:cs="Times New Roman"/>
          <w:color w:val="000000"/>
          <w:sz w:val="28"/>
          <w:szCs w:val="28"/>
          <w:lang w:eastAsia="ru-RU"/>
        </w:rPr>
      </w:pPr>
      <w:r w:rsidRPr="007E44D3">
        <w:rPr>
          <w:rFonts w:eastAsia="Times New Roman" w:cs="Times New Roman"/>
          <w:color w:val="000000"/>
          <w:sz w:val="28"/>
          <w:szCs w:val="28"/>
          <w:lang w:eastAsia="ru-RU"/>
        </w:rPr>
        <w:t xml:space="preserve">-  создание инклюзивной среды </w:t>
      </w:r>
      <w:r w:rsidR="00576D67" w:rsidRPr="007E44D3">
        <w:rPr>
          <w:rFonts w:eastAsia="Times New Roman" w:cs="Times New Roman"/>
          <w:color w:val="000000"/>
          <w:sz w:val="28"/>
          <w:szCs w:val="28"/>
          <w:lang w:eastAsia="ru-RU"/>
        </w:rPr>
        <w:t>в области культуры;</w:t>
      </w:r>
    </w:p>
    <w:p w:rsidR="00EF5C63" w:rsidRPr="007E44D3" w:rsidRDefault="00B45D67" w:rsidP="00A7125A">
      <w:pPr>
        <w:pStyle w:val="a4"/>
        <w:jc w:val="both"/>
        <w:rPr>
          <w:rFonts w:asciiTheme="minorHAnsi" w:eastAsia="Times New Roman" w:hAnsiTheme="minorHAnsi"/>
          <w:color w:val="000000"/>
          <w:sz w:val="28"/>
          <w:szCs w:val="28"/>
          <w:lang w:eastAsia="ru-RU"/>
        </w:rPr>
      </w:pPr>
      <w:r w:rsidRPr="007E44D3">
        <w:rPr>
          <w:rFonts w:asciiTheme="minorHAnsi" w:eastAsia="Times New Roman" w:hAnsiTheme="minorHAnsi"/>
          <w:color w:val="000000"/>
          <w:sz w:val="28"/>
          <w:szCs w:val="28"/>
          <w:lang w:eastAsia="ru-RU"/>
        </w:rPr>
        <w:t xml:space="preserve"> </w:t>
      </w:r>
      <w:r w:rsidRPr="007E44D3">
        <w:rPr>
          <w:rFonts w:asciiTheme="minorHAnsi" w:hAnsiTheme="minorHAnsi"/>
          <w:sz w:val="28"/>
          <w:szCs w:val="28"/>
        </w:rPr>
        <w:t xml:space="preserve">- создание дополнительных условий для </w:t>
      </w:r>
      <w:r w:rsidR="00305C42" w:rsidRPr="007E44D3">
        <w:rPr>
          <w:rFonts w:asciiTheme="minorHAnsi" w:hAnsiTheme="minorHAnsi"/>
          <w:sz w:val="28"/>
          <w:szCs w:val="28"/>
        </w:rPr>
        <w:t>общения детей</w:t>
      </w:r>
      <w:r w:rsidRPr="007E44D3">
        <w:rPr>
          <w:rFonts w:asciiTheme="minorHAnsi" w:hAnsiTheme="minorHAnsi"/>
          <w:sz w:val="28"/>
          <w:szCs w:val="28"/>
        </w:rPr>
        <w:t xml:space="preserve"> и молодых людей  с ограниченными возможностями здоровья (имеющих группу инвалидности); возможность   реализации творческих способностей инвалидов в жанре «Театральное искусство»; формирование  в обществе  позитивного  осознания  личностной уникальности  и полноты  индивидуальности каждого человека с ограниченными  физическими возможностями</w:t>
      </w:r>
      <w:r w:rsidR="0088113B" w:rsidRPr="007E44D3">
        <w:rPr>
          <w:rFonts w:asciiTheme="minorHAnsi" w:hAnsiTheme="minorHAnsi"/>
          <w:sz w:val="28"/>
          <w:szCs w:val="28"/>
        </w:rPr>
        <w:t>;</w:t>
      </w:r>
    </w:p>
    <w:p w:rsidR="00A87045" w:rsidRPr="007E44D3" w:rsidRDefault="00A702E4" w:rsidP="00A702E4">
      <w:pPr>
        <w:spacing w:after="14" w:line="247" w:lineRule="auto"/>
        <w:ind w:left="10" w:hanging="10"/>
        <w:jc w:val="both"/>
        <w:rPr>
          <w:rFonts w:eastAsia="Times New Roman" w:cs="Times New Roman"/>
          <w:color w:val="000000"/>
          <w:sz w:val="28"/>
          <w:szCs w:val="28"/>
          <w:lang w:eastAsia="ru-RU"/>
        </w:rPr>
      </w:pPr>
      <w:r w:rsidRPr="007E44D3">
        <w:rPr>
          <w:rFonts w:eastAsia="Times New Roman" w:cs="Times New Roman"/>
          <w:color w:val="000000"/>
          <w:sz w:val="28"/>
          <w:szCs w:val="28"/>
          <w:lang w:eastAsia="ru-RU"/>
        </w:rPr>
        <w:t xml:space="preserve">– создание новых </w:t>
      </w:r>
      <w:r w:rsidR="00A7125A" w:rsidRPr="007E44D3">
        <w:rPr>
          <w:rFonts w:eastAsia="Times New Roman" w:cs="Times New Roman"/>
          <w:color w:val="000000"/>
          <w:sz w:val="28"/>
          <w:szCs w:val="28"/>
          <w:lang w:eastAsia="ru-RU"/>
        </w:rPr>
        <w:t>коллективов театрального</w:t>
      </w:r>
      <w:r w:rsidR="00C062EF" w:rsidRPr="007E44D3">
        <w:rPr>
          <w:rFonts w:eastAsia="Times New Roman" w:cs="Times New Roman"/>
          <w:color w:val="000000"/>
          <w:sz w:val="28"/>
          <w:szCs w:val="28"/>
          <w:lang w:eastAsia="ru-RU"/>
        </w:rPr>
        <w:t xml:space="preserve"> творчества</w:t>
      </w:r>
      <w:r w:rsidRPr="007E44D3">
        <w:rPr>
          <w:rFonts w:eastAsia="Times New Roman" w:cs="Times New Roman"/>
          <w:color w:val="000000"/>
          <w:sz w:val="28"/>
          <w:szCs w:val="28"/>
          <w:lang w:eastAsia="ru-RU"/>
        </w:rPr>
        <w:t>.</w:t>
      </w:r>
    </w:p>
    <w:p w:rsidR="00C1785B" w:rsidRPr="007E44D3" w:rsidRDefault="00C1785B" w:rsidP="00A702E4">
      <w:pPr>
        <w:spacing w:after="14" w:line="247" w:lineRule="auto"/>
        <w:ind w:left="10" w:hanging="10"/>
        <w:jc w:val="both"/>
        <w:rPr>
          <w:rFonts w:eastAsia="Times New Roman" w:cs="Times New Roman"/>
          <w:color w:val="000000"/>
          <w:sz w:val="28"/>
          <w:lang w:eastAsia="ru-RU"/>
        </w:rPr>
      </w:pPr>
    </w:p>
    <w:p w:rsidR="00C1785B" w:rsidRPr="007E44D3" w:rsidRDefault="00A87045" w:rsidP="00A87045">
      <w:pPr>
        <w:spacing w:after="14" w:line="247" w:lineRule="auto"/>
        <w:ind w:left="10" w:hanging="10"/>
        <w:jc w:val="center"/>
        <w:rPr>
          <w:rFonts w:eastAsia="Times New Roman" w:cs="Times New Roman"/>
          <w:sz w:val="28"/>
          <w:lang w:eastAsia="ru-RU"/>
        </w:rPr>
      </w:pPr>
      <w:r w:rsidRPr="007E44D3">
        <w:rPr>
          <w:rFonts w:eastAsia="Times New Roman" w:cs="Times New Roman"/>
          <w:b/>
          <w:sz w:val="28"/>
          <w:szCs w:val="32"/>
          <w:u w:val="single"/>
          <w:lang w:eastAsia="ru-RU"/>
        </w:rPr>
        <w:t>Содержание и порядок проведения</w:t>
      </w:r>
    </w:p>
    <w:p w:rsidR="00BA44AD" w:rsidRPr="007E44D3" w:rsidRDefault="00BA44AD" w:rsidP="003165E9">
      <w:pPr>
        <w:spacing w:after="14" w:line="247" w:lineRule="auto"/>
        <w:ind w:left="10" w:hanging="10"/>
        <w:jc w:val="center"/>
        <w:rPr>
          <w:rFonts w:eastAsia="Times New Roman" w:cs="Times New Roman"/>
          <w:sz w:val="28"/>
          <w:lang w:eastAsia="ru-RU"/>
        </w:rPr>
      </w:pPr>
    </w:p>
    <w:p w:rsidR="00B00320" w:rsidRPr="007E44D3" w:rsidRDefault="00B00320" w:rsidP="002B2D9F">
      <w:pPr>
        <w:pStyle w:val="a5"/>
        <w:numPr>
          <w:ilvl w:val="0"/>
          <w:numId w:val="1"/>
        </w:numPr>
        <w:spacing w:after="14" w:line="247" w:lineRule="auto"/>
        <w:rPr>
          <w:rFonts w:eastAsia="Times New Roman" w:cs="Times New Roman"/>
          <w:sz w:val="28"/>
          <w:lang w:eastAsia="ru-RU"/>
        </w:rPr>
      </w:pPr>
      <w:r w:rsidRPr="007E44D3">
        <w:rPr>
          <w:rFonts w:eastAsia="Times New Roman" w:cs="Times New Roman"/>
          <w:sz w:val="28"/>
          <w:lang w:eastAsia="ru-RU"/>
        </w:rPr>
        <w:t>Конкурс проводится</w:t>
      </w:r>
      <w:r w:rsidR="00CA48B0">
        <w:rPr>
          <w:rFonts w:eastAsia="Times New Roman" w:cs="Times New Roman"/>
          <w:sz w:val="28"/>
          <w:lang w:eastAsia="ru-RU"/>
        </w:rPr>
        <w:t xml:space="preserve"> по </w:t>
      </w:r>
      <w:r w:rsidR="00CA48B0" w:rsidRPr="00CA48B0">
        <w:rPr>
          <w:rFonts w:eastAsia="Times New Roman" w:cs="Times New Roman"/>
          <w:b/>
          <w:sz w:val="28"/>
          <w:lang w:eastAsia="ru-RU"/>
        </w:rPr>
        <w:t>очной и заочной</w:t>
      </w:r>
      <w:r w:rsidR="00CA48B0">
        <w:rPr>
          <w:rFonts w:eastAsia="Times New Roman" w:cs="Times New Roman"/>
          <w:sz w:val="28"/>
          <w:lang w:eastAsia="ru-RU"/>
        </w:rPr>
        <w:t xml:space="preserve"> форме </w:t>
      </w:r>
      <w:r w:rsidRPr="007E44D3">
        <w:rPr>
          <w:rFonts w:eastAsia="Times New Roman" w:cs="Times New Roman"/>
          <w:sz w:val="28"/>
          <w:lang w:eastAsia="ru-RU"/>
        </w:rPr>
        <w:t xml:space="preserve"> в два этапа:</w:t>
      </w:r>
    </w:p>
    <w:p w:rsidR="002B2D9F" w:rsidRPr="007E44D3" w:rsidRDefault="002B2D9F" w:rsidP="002B2D9F">
      <w:pPr>
        <w:spacing w:after="14" w:line="247" w:lineRule="auto"/>
        <w:ind w:left="360"/>
        <w:rPr>
          <w:sz w:val="28"/>
          <w:szCs w:val="26"/>
        </w:rPr>
      </w:pPr>
      <w:r w:rsidRPr="007E44D3">
        <w:rPr>
          <w:rFonts w:eastAsia="Times New Roman" w:cs="Times New Roman"/>
          <w:sz w:val="28"/>
          <w:lang w:eastAsia="ru-RU"/>
        </w:rPr>
        <w:lastRenderedPageBreak/>
        <w:t xml:space="preserve">- 1-й этап </w:t>
      </w:r>
      <w:r w:rsidR="00422392" w:rsidRPr="007E44D3">
        <w:rPr>
          <w:rFonts w:eastAsia="Times New Roman" w:cs="Times New Roman"/>
          <w:sz w:val="28"/>
          <w:lang w:eastAsia="ru-RU"/>
        </w:rPr>
        <w:t xml:space="preserve"> (</w:t>
      </w:r>
      <w:r w:rsidR="00391BDC" w:rsidRPr="007E44D3">
        <w:rPr>
          <w:rFonts w:eastAsia="Times New Roman" w:cs="Times New Roman"/>
          <w:sz w:val="28"/>
          <w:lang w:eastAsia="ru-RU"/>
        </w:rPr>
        <w:t>21-</w:t>
      </w:r>
      <w:r w:rsidR="00422392" w:rsidRPr="007E44D3">
        <w:rPr>
          <w:rFonts w:eastAsia="Times New Roman" w:cs="Times New Roman"/>
          <w:sz w:val="28"/>
          <w:lang w:eastAsia="ru-RU"/>
        </w:rPr>
        <w:t xml:space="preserve"> 22 марта 2016 год)</w:t>
      </w:r>
      <w:r w:rsidRPr="007E44D3">
        <w:rPr>
          <w:rFonts w:eastAsia="Times New Roman" w:cs="Times New Roman"/>
          <w:sz w:val="28"/>
          <w:lang w:eastAsia="ru-RU"/>
        </w:rPr>
        <w:t>–</w:t>
      </w:r>
      <w:r w:rsidR="009A7F50" w:rsidRPr="007E44D3">
        <w:rPr>
          <w:rFonts w:eastAsia="Times New Roman" w:cs="Times New Roman"/>
          <w:sz w:val="28"/>
          <w:lang w:eastAsia="ru-RU"/>
        </w:rPr>
        <w:t xml:space="preserve"> конкурсный отбор (прослушивание и </w:t>
      </w:r>
      <w:r w:rsidR="00056961" w:rsidRPr="007E44D3">
        <w:rPr>
          <w:rFonts w:eastAsia="Times New Roman" w:cs="Times New Roman"/>
          <w:sz w:val="28"/>
          <w:lang w:eastAsia="ru-RU"/>
        </w:rPr>
        <w:t>просмотр) членами</w:t>
      </w:r>
      <w:r w:rsidR="00B102ED" w:rsidRPr="007E44D3">
        <w:rPr>
          <w:sz w:val="28"/>
          <w:szCs w:val="26"/>
        </w:rPr>
        <w:t xml:space="preserve"> </w:t>
      </w:r>
      <w:r w:rsidR="009A7F50" w:rsidRPr="007E44D3">
        <w:rPr>
          <w:sz w:val="28"/>
          <w:szCs w:val="26"/>
        </w:rPr>
        <w:t xml:space="preserve"> жюри и публики. Вход в зал для публики бесплатный.</w:t>
      </w:r>
    </w:p>
    <w:p w:rsidR="00B102ED" w:rsidRPr="007E44D3" w:rsidRDefault="00B102ED" w:rsidP="002B2D9F">
      <w:pPr>
        <w:spacing w:after="14" w:line="247" w:lineRule="auto"/>
        <w:ind w:left="360"/>
        <w:rPr>
          <w:sz w:val="28"/>
          <w:szCs w:val="26"/>
        </w:rPr>
      </w:pPr>
      <w:r w:rsidRPr="007E44D3">
        <w:rPr>
          <w:sz w:val="28"/>
          <w:szCs w:val="26"/>
        </w:rPr>
        <w:t>В этот конкурсный день для всех участников Конкурса проводятся тематические мероприятия и мастер-классы</w:t>
      </w:r>
      <w:r w:rsidR="00037119" w:rsidRPr="007E44D3">
        <w:rPr>
          <w:sz w:val="28"/>
          <w:szCs w:val="26"/>
        </w:rPr>
        <w:t xml:space="preserve"> </w:t>
      </w:r>
      <w:r w:rsidR="0051232E" w:rsidRPr="007E44D3">
        <w:rPr>
          <w:sz w:val="28"/>
          <w:szCs w:val="26"/>
        </w:rPr>
        <w:t>ведущих деятелей театра города Липецка.</w:t>
      </w:r>
    </w:p>
    <w:p w:rsidR="0051232E" w:rsidRPr="007E44D3" w:rsidRDefault="00056961" w:rsidP="002B2D9F">
      <w:pPr>
        <w:spacing w:after="14" w:line="247" w:lineRule="auto"/>
        <w:ind w:left="360"/>
        <w:rPr>
          <w:sz w:val="28"/>
          <w:szCs w:val="26"/>
        </w:rPr>
      </w:pPr>
      <w:r w:rsidRPr="007E44D3">
        <w:rPr>
          <w:sz w:val="28"/>
          <w:szCs w:val="26"/>
        </w:rPr>
        <w:t>- 2-й</w:t>
      </w:r>
      <w:r w:rsidR="0051232E" w:rsidRPr="007E44D3">
        <w:rPr>
          <w:sz w:val="28"/>
          <w:szCs w:val="26"/>
        </w:rPr>
        <w:t xml:space="preserve"> этап </w:t>
      </w:r>
      <w:r w:rsidR="00422392" w:rsidRPr="007E44D3">
        <w:rPr>
          <w:sz w:val="28"/>
          <w:szCs w:val="26"/>
        </w:rPr>
        <w:t xml:space="preserve"> </w:t>
      </w:r>
      <w:r w:rsidR="000541A8" w:rsidRPr="007E44D3">
        <w:rPr>
          <w:sz w:val="28"/>
          <w:szCs w:val="26"/>
        </w:rPr>
        <w:t>(25 марта 2016 год)</w:t>
      </w:r>
      <w:r w:rsidR="00AD7904" w:rsidRPr="007E44D3">
        <w:rPr>
          <w:sz w:val="28"/>
          <w:szCs w:val="26"/>
        </w:rPr>
        <w:t>–</w:t>
      </w:r>
      <w:r w:rsidR="0051232E" w:rsidRPr="007E44D3">
        <w:rPr>
          <w:sz w:val="28"/>
          <w:szCs w:val="26"/>
        </w:rPr>
        <w:t xml:space="preserve"> </w:t>
      </w:r>
      <w:r w:rsidR="00AD7904" w:rsidRPr="007E44D3">
        <w:rPr>
          <w:sz w:val="28"/>
          <w:szCs w:val="26"/>
        </w:rPr>
        <w:t xml:space="preserve">гала-концерт Конкурса - выступление лауреатов Конкурса. </w:t>
      </w:r>
      <w:r w:rsidR="00C35E53" w:rsidRPr="007E44D3">
        <w:rPr>
          <w:sz w:val="28"/>
          <w:szCs w:val="26"/>
        </w:rPr>
        <w:t xml:space="preserve">В программе принимают </w:t>
      </w:r>
      <w:r w:rsidR="00391BDC" w:rsidRPr="007E44D3">
        <w:rPr>
          <w:sz w:val="28"/>
          <w:szCs w:val="26"/>
        </w:rPr>
        <w:t>участие профессиональные</w:t>
      </w:r>
      <w:r w:rsidR="00C35E53" w:rsidRPr="007E44D3">
        <w:rPr>
          <w:sz w:val="28"/>
          <w:szCs w:val="26"/>
        </w:rPr>
        <w:t xml:space="preserve"> актеры  </w:t>
      </w:r>
      <w:r w:rsidRPr="007E44D3">
        <w:rPr>
          <w:sz w:val="28"/>
          <w:szCs w:val="26"/>
        </w:rPr>
        <w:t xml:space="preserve"> театров города Липецка. Вручение наград победителям.</w:t>
      </w:r>
    </w:p>
    <w:p w:rsidR="004C3C33" w:rsidRPr="007E44D3" w:rsidRDefault="00056961" w:rsidP="006A1ECD">
      <w:pPr>
        <w:spacing w:after="14" w:line="247" w:lineRule="auto"/>
        <w:ind w:left="360"/>
        <w:rPr>
          <w:sz w:val="28"/>
          <w:szCs w:val="26"/>
        </w:rPr>
      </w:pPr>
      <w:r w:rsidRPr="007E44D3">
        <w:rPr>
          <w:sz w:val="28"/>
          <w:szCs w:val="26"/>
        </w:rPr>
        <w:t>В этот день вход в зрительный зал участникам Конкурса и педагогам бесплатно</w:t>
      </w:r>
      <w:r w:rsidR="00952969" w:rsidRPr="007E44D3">
        <w:rPr>
          <w:sz w:val="28"/>
          <w:szCs w:val="26"/>
        </w:rPr>
        <w:t xml:space="preserve">, всем остальным </w:t>
      </w:r>
      <w:r w:rsidR="00391BDC" w:rsidRPr="007E44D3">
        <w:rPr>
          <w:sz w:val="28"/>
          <w:szCs w:val="26"/>
        </w:rPr>
        <w:t>зрителям -</w:t>
      </w:r>
      <w:r w:rsidR="00952969" w:rsidRPr="007E44D3">
        <w:rPr>
          <w:sz w:val="28"/>
          <w:szCs w:val="26"/>
        </w:rPr>
        <w:t xml:space="preserve"> по входной оплате.</w:t>
      </w:r>
      <w:r w:rsidR="009A7F50" w:rsidRPr="007E44D3">
        <w:rPr>
          <w:sz w:val="28"/>
          <w:szCs w:val="26"/>
        </w:rPr>
        <w:t xml:space="preserve"> </w:t>
      </w:r>
    </w:p>
    <w:p w:rsidR="004C3C33" w:rsidRPr="007E44D3" w:rsidRDefault="004C3C33" w:rsidP="004C3C33">
      <w:pPr>
        <w:jc w:val="both"/>
        <w:rPr>
          <w:sz w:val="28"/>
          <w:szCs w:val="26"/>
        </w:rPr>
      </w:pPr>
      <w:r w:rsidRPr="007E44D3">
        <w:rPr>
          <w:sz w:val="28"/>
          <w:szCs w:val="26"/>
        </w:rPr>
        <w:t xml:space="preserve">2.Подготовку и проведение конкурса осуществляет оргкомитет конкурса. </w:t>
      </w:r>
    </w:p>
    <w:p w:rsidR="004C3C33" w:rsidRPr="007E44D3" w:rsidRDefault="004C3C33" w:rsidP="004C3C33">
      <w:pPr>
        <w:jc w:val="both"/>
        <w:rPr>
          <w:sz w:val="28"/>
          <w:szCs w:val="26"/>
        </w:rPr>
      </w:pPr>
      <w:r w:rsidRPr="007E44D3">
        <w:rPr>
          <w:sz w:val="28"/>
          <w:szCs w:val="26"/>
        </w:rPr>
        <w:t>3.Конкурсная программа выступлений участников</w:t>
      </w:r>
      <w:r w:rsidR="00876EFE" w:rsidRPr="007E44D3">
        <w:rPr>
          <w:sz w:val="28"/>
          <w:szCs w:val="26"/>
        </w:rPr>
        <w:t xml:space="preserve"> и программа тематических мероприятий и мастер-классов</w:t>
      </w:r>
      <w:r w:rsidRPr="007E44D3">
        <w:rPr>
          <w:sz w:val="28"/>
          <w:szCs w:val="26"/>
        </w:rPr>
        <w:t xml:space="preserve"> составляется и утверждается оргкомитетом конкурса на основании полученных заявок. Порядок выступлений в конкурсной программе определяет оргкомитет заранее. Выступления проводятся как блоками, так и отдельными номерами. Очередность выступлений в конкурсной программе зависит от возраста участников (от младших к старшим возрастным категориям), а также от заявленных номинаций. </w:t>
      </w:r>
    </w:p>
    <w:p w:rsidR="004C3C33" w:rsidRPr="007E44D3" w:rsidRDefault="004C3C33" w:rsidP="004C3C33">
      <w:pPr>
        <w:jc w:val="both"/>
        <w:rPr>
          <w:sz w:val="28"/>
          <w:szCs w:val="26"/>
        </w:rPr>
      </w:pPr>
      <w:r w:rsidRPr="007E44D3">
        <w:rPr>
          <w:sz w:val="28"/>
          <w:szCs w:val="26"/>
        </w:rPr>
        <w:t>4.Участники конкурс</w:t>
      </w:r>
      <w:r w:rsidR="00097700" w:rsidRPr="007E44D3">
        <w:rPr>
          <w:sz w:val="28"/>
          <w:szCs w:val="26"/>
        </w:rPr>
        <w:t>а могут участвовать в нескольких номинациях</w:t>
      </w:r>
      <w:r w:rsidRPr="007E44D3">
        <w:rPr>
          <w:sz w:val="28"/>
          <w:szCs w:val="26"/>
        </w:rPr>
        <w:t xml:space="preserve"> </w:t>
      </w:r>
      <w:r w:rsidR="00D17B90" w:rsidRPr="007E44D3">
        <w:rPr>
          <w:sz w:val="28"/>
          <w:szCs w:val="26"/>
        </w:rPr>
        <w:t xml:space="preserve">  К</w:t>
      </w:r>
      <w:r w:rsidRPr="007E44D3">
        <w:rPr>
          <w:sz w:val="28"/>
          <w:szCs w:val="26"/>
        </w:rPr>
        <w:t>онкурса с условием</w:t>
      </w:r>
      <w:r w:rsidR="00097700" w:rsidRPr="007E44D3">
        <w:rPr>
          <w:sz w:val="28"/>
          <w:szCs w:val="26"/>
        </w:rPr>
        <w:t xml:space="preserve"> предоставления </w:t>
      </w:r>
      <w:r w:rsidR="00924470" w:rsidRPr="007E44D3">
        <w:rPr>
          <w:sz w:val="28"/>
          <w:szCs w:val="26"/>
        </w:rPr>
        <w:t>отдельных заявок</w:t>
      </w:r>
      <w:r w:rsidR="00097700" w:rsidRPr="007E44D3">
        <w:rPr>
          <w:sz w:val="28"/>
          <w:szCs w:val="26"/>
        </w:rPr>
        <w:t xml:space="preserve"> </w:t>
      </w:r>
      <w:r w:rsidR="001E7A9B" w:rsidRPr="007E44D3">
        <w:rPr>
          <w:sz w:val="28"/>
          <w:szCs w:val="26"/>
        </w:rPr>
        <w:t xml:space="preserve"> в </w:t>
      </w:r>
      <w:r w:rsidRPr="007E44D3">
        <w:rPr>
          <w:sz w:val="28"/>
          <w:szCs w:val="26"/>
        </w:rPr>
        <w:t xml:space="preserve"> каждую номинацию.</w:t>
      </w:r>
      <w:r w:rsidR="00D17B90" w:rsidRPr="007E44D3">
        <w:rPr>
          <w:sz w:val="28"/>
          <w:szCs w:val="26"/>
        </w:rPr>
        <w:t xml:space="preserve"> </w:t>
      </w:r>
    </w:p>
    <w:p w:rsidR="00F861E0" w:rsidRPr="007E44D3" w:rsidRDefault="00F861E0" w:rsidP="004C3C33">
      <w:pPr>
        <w:jc w:val="both"/>
        <w:rPr>
          <w:sz w:val="28"/>
          <w:szCs w:val="26"/>
        </w:rPr>
      </w:pPr>
      <w:r w:rsidRPr="007E44D3">
        <w:rPr>
          <w:sz w:val="28"/>
          <w:szCs w:val="26"/>
        </w:rPr>
        <w:t xml:space="preserve">5. Участие в Конкурсе </w:t>
      </w:r>
      <w:r w:rsidR="00382E87" w:rsidRPr="007E44D3">
        <w:rPr>
          <w:sz w:val="28"/>
          <w:szCs w:val="26"/>
        </w:rPr>
        <w:t xml:space="preserve">может производиться по ЗАОЧНОЙ форме </w:t>
      </w:r>
      <w:r w:rsidR="00391BDC" w:rsidRPr="007E44D3">
        <w:rPr>
          <w:sz w:val="28"/>
          <w:szCs w:val="26"/>
        </w:rPr>
        <w:t>(заявка</w:t>
      </w:r>
      <w:r w:rsidR="00DD178D" w:rsidRPr="007E44D3">
        <w:rPr>
          <w:sz w:val="28"/>
          <w:szCs w:val="26"/>
        </w:rPr>
        <w:t xml:space="preserve"> и </w:t>
      </w:r>
      <w:r w:rsidR="00382E87" w:rsidRPr="007E44D3">
        <w:rPr>
          <w:sz w:val="28"/>
          <w:szCs w:val="26"/>
        </w:rPr>
        <w:t xml:space="preserve">видеозапись </w:t>
      </w:r>
      <w:r w:rsidR="00391BDC" w:rsidRPr="007E44D3">
        <w:rPr>
          <w:sz w:val="28"/>
          <w:szCs w:val="26"/>
        </w:rPr>
        <w:t>выступления присылается</w:t>
      </w:r>
      <w:r w:rsidR="00382E87" w:rsidRPr="007E44D3">
        <w:rPr>
          <w:sz w:val="28"/>
          <w:szCs w:val="26"/>
        </w:rPr>
        <w:t xml:space="preserve"> в жюри на любом </w:t>
      </w:r>
      <w:r w:rsidR="00DD178D" w:rsidRPr="007E44D3">
        <w:rPr>
          <w:sz w:val="28"/>
          <w:szCs w:val="26"/>
        </w:rPr>
        <w:t>накопителе информации или через интернет-портал</w:t>
      </w:r>
      <w:r w:rsidR="00E12281" w:rsidRPr="007E44D3">
        <w:rPr>
          <w:sz w:val="28"/>
          <w:szCs w:val="26"/>
        </w:rPr>
        <w:t xml:space="preserve"> и возврату не подлежит</w:t>
      </w:r>
      <w:r w:rsidR="00DD178D" w:rsidRPr="007E44D3">
        <w:rPr>
          <w:sz w:val="28"/>
          <w:szCs w:val="26"/>
        </w:rPr>
        <w:t>)</w:t>
      </w:r>
      <w:r w:rsidR="00E12281" w:rsidRPr="007E44D3">
        <w:rPr>
          <w:sz w:val="28"/>
          <w:szCs w:val="26"/>
        </w:rPr>
        <w:t>.</w:t>
      </w:r>
    </w:p>
    <w:p w:rsidR="004C3C33" w:rsidRPr="007E44D3" w:rsidRDefault="00D17B90" w:rsidP="004C3C33">
      <w:pPr>
        <w:jc w:val="both"/>
        <w:rPr>
          <w:sz w:val="28"/>
          <w:szCs w:val="26"/>
        </w:rPr>
      </w:pPr>
      <w:r w:rsidRPr="007E44D3">
        <w:rPr>
          <w:sz w:val="28"/>
          <w:szCs w:val="26"/>
        </w:rPr>
        <w:t>5</w:t>
      </w:r>
      <w:r w:rsidR="004C3C33" w:rsidRPr="007E44D3">
        <w:rPr>
          <w:sz w:val="28"/>
          <w:szCs w:val="26"/>
        </w:rPr>
        <w:t>. Решение жюри является окончательным и обсуждению не подлежит.</w:t>
      </w:r>
    </w:p>
    <w:p w:rsidR="00F861E0" w:rsidRPr="007E44D3" w:rsidRDefault="00F861E0" w:rsidP="004C3C33">
      <w:pPr>
        <w:jc w:val="both"/>
        <w:rPr>
          <w:b/>
          <w:sz w:val="28"/>
          <w:szCs w:val="28"/>
        </w:rPr>
      </w:pPr>
    </w:p>
    <w:p w:rsidR="004C3C33" w:rsidRPr="007E44D3" w:rsidRDefault="00D17B90" w:rsidP="007543A5">
      <w:pPr>
        <w:jc w:val="center"/>
        <w:rPr>
          <w:b/>
          <w:sz w:val="28"/>
          <w:szCs w:val="32"/>
          <w:u w:val="single"/>
        </w:rPr>
      </w:pPr>
      <w:r w:rsidRPr="007E44D3">
        <w:rPr>
          <w:b/>
          <w:sz w:val="28"/>
          <w:szCs w:val="32"/>
          <w:u w:val="single"/>
        </w:rPr>
        <w:t>Номинации Конкурса</w:t>
      </w:r>
    </w:p>
    <w:p w:rsidR="007543A5" w:rsidRPr="007E44D3" w:rsidRDefault="007543A5" w:rsidP="007543A5">
      <w:pPr>
        <w:rPr>
          <w:sz w:val="28"/>
          <w:szCs w:val="28"/>
        </w:rPr>
      </w:pPr>
      <w:r w:rsidRPr="007E44D3">
        <w:rPr>
          <w:sz w:val="28"/>
          <w:szCs w:val="28"/>
        </w:rPr>
        <w:t xml:space="preserve">- </w:t>
      </w:r>
      <w:r w:rsidR="007C396B" w:rsidRPr="007E44D3">
        <w:rPr>
          <w:b/>
          <w:i/>
          <w:sz w:val="28"/>
          <w:szCs w:val="28"/>
        </w:rPr>
        <w:t>Художественное слово</w:t>
      </w:r>
      <w:r w:rsidR="009621BC" w:rsidRPr="007E44D3">
        <w:rPr>
          <w:sz w:val="28"/>
          <w:szCs w:val="28"/>
        </w:rPr>
        <w:t xml:space="preserve"> (</w:t>
      </w:r>
      <w:r w:rsidR="00061CCD" w:rsidRPr="007E44D3">
        <w:rPr>
          <w:sz w:val="28"/>
          <w:szCs w:val="28"/>
        </w:rPr>
        <w:t xml:space="preserve"> сольно;</w:t>
      </w:r>
      <w:r w:rsidR="00391BDC" w:rsidRPr="007E44D3">
        <w:rPr>
          <w:sz w:val="28"/>
          <w:szCs w:val="28"/>
        </w:rPr>
        <w:t xml:space="preserve"> </w:t>
      </w:r>
      <w:r w:rsidR="009621BC" w:rsidRPr="007E44D3">
        <w:rPr>
          <w:sz w:val="28"/>
          <w:szCs w:val="28"/>
        </w:rPr>
        <w:t>продолжительность выступления не более 4-х минут)</w:t>
      </w:r>
      <w:r w:rsidR="000323C6" w:rsidRPr="007E44D3">
        <w:rPr>
          <w:sz w:val="28"/>
          <w:szCs w:val="28"/>
        </w:rPr>
        <w:t xml:space="preserve">   </w:t>
      </w:r>
    </w:p>
    <w:p w:rsidR="007C396B" w:rsidRPr="007E44D3" w:rsidRDefault="007C396B" w:rsidP="007543A5">
      <w:pPr>
        <w:rPr>
          <w:sz w:val="28"/>
          <w:szCs w:val="28"/>
        </w:rPr>
      </w:pPr>
      <w:r w:rsidRPr="007E44D3">
        <w:rPr>
          <w:sz w:val="28"/>
          <w:szCs w:val="28"/>
        </w:rPr>
        <w:t xml:space="preserve">- </w:t>
      </w:r>
      <w:r w:rsidRPr="007E44D3">
        <w:rPr>
          <w:b/>
          <w:i/>
          <w:sz w:val="28"/>
          <w:szCs w:val="28"/>
        </w:rPr>
        <w:t>Литературная композиция</w:t>
      </w:r>
      <w:r w:rsidR="009621BC" w:rsidRPr="007E44D3">
        <w:rPr>
          <w:sz w:val="28"/>
          <w:szCs w:val="28"/>
        </w:rPr>
        <w:t xml:space="preserve"> (</w:t>
      </w:r>
      <w:r w:rsidR="00061CCD" w:rsidRPr="007E44D3">
        <w:rPr>
          <w:sz w:val="28"/>
          <w:szCs w:val="28"/>
        </w:rPr>
        <w:t xml:space="preserve">сольно или группой; </w:t>
      </w:r>
      <w:r w:rsidR="009621BC" w:rsidRPr="007E44D3">
        <w:rPr>
          <w:sz w:val="28"/>
          <w:szCs w:val="28"/>
        </w:rPr>
        <w:t>продолжительность выступления не более 15 минут)</w:t>
      </w:r>
    </w:p>
    <w:p w:rsidR="00EB594F" w:rsidRPr="007E44D3" w:rsidRDefault="007C396B" w:rsidP="004C3C33">
      <w:pPr>
        <w:rPr>
          <w:sz w:val="28"/>
          <w:szCs w:val="28"/>
        </w:rPr>
      </w:pPr>
      <w:r w:rsidRPr="007E44D3">
        <w:rPr>
          <w:sz w:val="28"/>
          <w:szCs w:val="28"/>
        </w:rPr>
        <w:t xml:space="preserve">- </w:t>
      </w:r>
      <w:r w:rsidR="008B36F7" w:rsidRPr="007E44D3">
        <w:rPr>
          <w:b/>
          <w:i/>
          <w:sz w:val="28"/>
          <w:szCs w:val="28"/>
        </w:rPr>
        <w:t>Театральные миниатюры</w:t>
      </w:r>
      <w:r w:rsidR="009621BC" w:rsidRPr="007E44D3">
        <w:rPr>
          <w:sz w:val="28"/>
          <w:szCs w:val="28"/>
        </w:rPr>
        <w:t xml:space="preserve"> </w:t>
      </w:r>
      <w:r w:rsidR="00D752AC" w:rsidRPr="007E44D3">
        <w:rPr>
          <w:b/>
          <w:i/>
          <w:sz w:val="28"/>
          <w:szCs w:val="28"/>
        </w:rPr>
        <w:t xml:space="preserve">(отрывки из спектаклей) </w:t>
      </w:r>
      <w:r w:rsidR="009621BC" w:rsidRPr="007E44D3">
        <w:rPr>
          <w:sz w:val="28"/>
          <w:szCs w:val="28"/>
        </w:rPr>
        <w:t>(</w:t>
      </w:r>
      <w:r w:rsidR="00061CCD" w:rsidRPr="007E44D3">
        <w:rPr>
          <w:sz w:val="28"/>
          <w:szCs w:val="28"/>
        </w:rPr>
        <w:t xml:space="preserve"> сольно или группой; </w:t>
      </w:r>
      <w:r w:rsidR="009621BC" w:rsidRPr="007E44D3">
        <w:rPr>
          <w:sz w:val="28"/>
          <w:szCs w:val="28"/>
        </w:rPr>
        <w:t>продолжительность выступления не более 15 минут)</w:t>
      </w:r>
      <w:r w:rsidR="000323C6" w:rsidRPr="007E44D3">
        <w:rPr>
          <w:sz w:val="28"/>
          <w:szCs w:val="28"/>
        </w:rPr>
        <w:t xml:space="preserve">   ведущих </w:t>
      </w:r>
      <w:r w:rsidR="00924470" w:rsidRPr="007E44D3">
        <w:rPr>
          <w:sz w:val="28"/>
          <w:szCs w:val="28"/>
        </w:rPr>
        <w:t xml:space="preserve"> жанров</w:t>
      </w:r>
      <w:r w:rsidR="000323C6" w:rsidRPr="007E44D3">
        <w:rPr>
          <w:sz w:val="28"/>
          <w:szCs w:val="28"/>
        </w:rPr>
        <w:t xml:space="preserve"> театрального искусства</w:t>
      </w:r>
      <w:r w:rsidR="00924470" w:rsidRPr="007E44D3">
        <w:rPr>
          <w:sz w:val="28"/>
          <w:szCs w:val="28"/>
        </w:rPr>
        <w:t xml:space="preserve">: </w:t>
      </w:r>
      <w:r w:rsidR="00061CCD" w:rsidRPr="007E44D3">
        <w:rPr>
          <w:sz w:val="28"/>
          <w:szCs w:val="28"/>
        </w:rPr>
        <w:t xml:space="preserve">драматический, </w:t>
      </w:r>
      <w:r w:rsidR="00B52C46" w:rsidRPr="007E44D3">
        <w:rPr>
          <w:sz w:val="28"/>
          <w:szCs w:val="28"/>
        </w:rPr>
        <w:t>комедия,</w:t>
      </w:r>
      <w:r w:rsidR="00732932" w:rsidRPr="007E44D3">
        <w:rPr>
          <w:sz w:val="28"/>
          <w:szCs w:val="28"/>
        </w:rPr>
        <w:t xml:space="preserve"> </w:t>
      </w:r>
      <w:r w:rsidR="00561819" w:rsidRPr="007E44D3">
        <w:rPr>
          <w:sz w:val="28"/>
          <w:szCs w:val="28"/>
        </w:rPr>
        <w:t xml:space="preserve">музыкальный, </w:t>
      </w:r>
      <w:r w:rsidR="00732932" w:rsidRPr="007E44D3">
        <w:rPr>
          <w:sz w:val="28"/>
          <w:szCs w:val="28"/>
        </w:rPr>
        <w:t xml:space="preserve"> </w:t>
      </w:r>
      <w:r w:rsidR="00732932" w:rsidRPr="007E44D3">
        <w:rPr>
          <w:sz w:val="28"/>
          <w:szCs w:val="28"/>
        </w:rPr>
        <w:lastRenderedPageBreak/>
        <w:t>пантомима, к</w:t>
      </w:r>
      <w:r w:rsidR="00561819" w:rsidRPr="007E44D3">
        <w:rPr>
          <w:sz w:val="28"/>
          <w:szCs w:val="28"/>
        </w:rPr>
        <w:t>укольный</w:t>
      </w:r>
      <w:r w:rsidR="00604181" w:rsidRPr="007E44D3">
        <w:rPr>
          <w:sz w:val="28"/>
          <w:szCs w:val="28"/>
        </w:rPr>
        <w:t>. А также студийные экспериментальные театральные формы</w:t>
      </w:r>
      <w:r w:rsidR="00732932" w:rsidRPr="007E44D3">
        <w:rPr>
          <w:sz w:val="28"/>
          <w:szCs w:val="28"/>
        </w:rPr>
        <w:t xml:space="preserve">, уличный </w:t>
      </w:r>
      <w:r w:rsidR="00B52C46" w:rsidRPr="007E44D3">
        <w:rPr>
          <w:sz w:val="28"/>
          <w:szCs w:val="28"/>
        </w:rPr>
        <w:t xml:space="preserve"> </w:t>
      </w:r>
      <w:r w:rsidR="00732932" w:rsidRPr="007E44D3">
        <w:rPr>
          <w:sz w:val="28"/>
          <w:szCs w:val="28"/>
        </w:rPr>
        <w:t xml:space="preserve"> </w:t>
      </w:r>
      <w:r w:rsidR="00EF1E97" w:rsidRPr="007E44D3">
        <w:rPr>
          <w:sz w:val="28"/>
          <w:szCs w:val="28"/>
        </w:rPr>
        <w:t>и авторский</w:t>
      </w:r>
      <w:r w:rsidR="00B52C46" w:rsidRPr="007E44D3">
        <w:rPr>
          <w:sz w:val="28"/>
          <w:szCs w:val="28"/>
        </w:rPr>
        <w:t xml:space="preserve"> театр</w:t>
      </w:r>
      <w:r w:rsidR="00604181" w:rsidRPr="007E44D3">
        <w:rPr>
          <w:sz w:val="28"/>
          <w:szCs w:val="28"/>
        </w:rPr>
        <w:t>.</w:t>
      </w:r>
    </w:p>
    <w:p w:rsidR="004C3C33" w:rsidRPr="007E44D3" w:rsidRDefault="00EB594F" w:rsidP="004C3C33">
      <w:pPr>
        <w:rPr>
          <w:b/>
          <w:sz w:val="28"/>
          <w:szCs w:val="28"/>
        </w:rPr>
      </w:pPr>
      <w:r w:rsidRPr="007E44D3">
        <w:rPr>
          <w:sz w:val="28"/>
          <w:szCs w:val="28"/>
        </w:rPr>
        <w:t xml:space="preserve">-  </w:t>
      </w:r>
      <w:r w:rsidR="00774862" w:rsidRPr="007E44D3">
        <w:rPr>
          <w:b/>
          <w:sz w:val="28"/>
          <w:szCs w:val="28"/>
        </w:rPr>
        <w:t xml:space="preserve">Специальная номинация  « </w:t>
      </w:r>
      <w:r w:rsidRPr="007E44D3">
        <w:rPr>
          <w:b/>
          <w:sz w:val="28"/>
          <w:szCs w:val="28"/>
        </w:rPr>
        <w:t>Прорыв»</w:t>
      </w:r>
      <w:r w:rsidR="0006222F" w:rsidRPr="007E44D3">
        <w:rPr>
          <w:b/>
          <w:sz w:val="28"/>
          <w:szCs w:val="28"/>
        </w:rPr>
        <w:t xml:space="preserve"> </w:t>
      </w:r>
    </w:p>
    <w:p w:rsidR="003165E9" w:rsidRPr="007E44D3" w:rsidRDefault="00EB594F" w:rsidP="00D714C8">
      <w:pPr>
        <w:rPr>
          <w:rFonts w:eastAsia="Times New Roman" w:cs="Times New Roman"/>
          <w:sz w:val="28"/>
          <w:lang w:eastAsia="ru-RU"/>
        </w:rPr>
      </w:pPr>
      <w:r w:rsidRPr="007E44D3">
        <w:rPr>
          <w:sz w:val="28"/>
          <w:szCs w:val="28"/>
        </w:rPr>
        <w:t>Утверждается для участников</w:t>
      </w:r>
      <w:r w:rsidR="0021172B" w:rsidRPr="007E44D3">
        <w:rPr>
          <w:sz w:val="28"/>
          <w:szCs w:val="28"/>
        </w:rPr>
        <w:t xml:space="preserve"> Конкурса с ограниченными возможностями здоровья (имеющие группу инвалидности)</w:t>
      </w:r>
      <w:r w:rsidR="00D714C8" w:rsidRPr="007E44D3">
        <w:rPr>
          <w:sz w:val="28"/>
          <w:szCs w:val="28"/>
        </w:rPr>
        <w:t>.</w:t>
      </w:r>
      <w:r w:rsidR="00D714C8" w:rsidRPr="007E44D3">
        <w:rPr>
          <w:rFonts w:eastAsia="Times New Roman" w:cs="Times New Roman"/>
          <w:sz w:val="28"/>
          <w:lang w:eastAsia="ru-RU"/>
        </w:rPr>
        <w:t xml:space="preserve"> </w:t>
      </w:r>
    </w:p>
    <w:p w:rsidR="003165E9" w:rsidRPr="007E44D3" w:rsidRDefault="003165E9" w:rsidP="003165E9">
      <w:pPr>
        <w:spacing w:after="14" w:line="247" w:lineRule="auto"/>
        <w:ind w:left="10" w:hanging="10"/>
        <w:jc w:val="both"/>
        <w:rPr>
          <w:rFonts w:eastAsia="Times New Roman" w:cs="Times New Roman"/>
          <w:sz w:val="28"/>
          <w:lang w:eastAsia="ru-RU"/>
        </w:rPr>
      </w:pPr>
    </w:p>
    <w:p w:rsidR="007C396B" w:rsidRPr="007E44D3" w:rsidRDefault="00D714C8" w:rsidP="00D714C8">
      <w:pPr>
        <w:spacing w:after="14" w:line="247" w:lineRule="auto"/>
        <w:ind w:left="10" w:hanging="10"/>
        <w:jc w:val="center"/>
        <w:rPr>
          <w:rFonts w:eastAsia="Times New Roman" w:cs="Times New Roman"/>
          <w:b/>
          <w:sz w:val="28"/>
          <w:szCs w:val="32"/>
          <w:u w:val="single"/>
          <w:lang w:eastAsia="ru-RU"/>
        </w:rPr>
      </w:pPr>
      <w:r w:rsidRPr="007E44D3">
        <w:rPr>
          <w:rFonts w:eastAsia="Times New Roman" w:cs="Times New Roman"/>
          <w:b/>
          <w:sz w:val="28"/>
          <w:szCs w:val="32"/>
          <w:u w:val="single"/>
          <w:lang w:eastAsia="ru-RU"/>
        </w:rPr>
        <w:t>Участники</w:t>
      </w:r>
    </w:p>
    <w:p w:rsidR="00915E03" w:rsidRPr="007E44D3" w:rsidRDefault="00D714C8" w:rsidP="003165E9">
      <w:pPr>
        <w:spacing w:after="14" w:line="247" w:lineRule="auto"/>
        <w:ind w:left="10" w:hanging="10"/>
        <w:jc w:val="both"/>
        <w:rPr>
          <w:rFonts w:eastAsia="Times New Roman" w:cs="Times New Roman"/>
          <w:sz w:val="28"/>
          <w:lang w:eastAsia="ru-RU"/>
        </w:rPr>
      </w:pPr>
      <w:r w:rsidRPr="007E44D3">
        <w:rPr>
          <w:rFonts w:eastAsia="Times New Roman" w:cs="Times New Roman"/>
          <w:sz w:val="28"/>
          <w:lang w:eastAsia="ru-RU"/>
        </w:rPr>
        <w:t xml:space="preserve">     </w:t>
      </w:r>
      <w:r w:rsidR="003165E9" w:rsidRPr="007E44D3">
        <w:rPr>
          <w:rFonts w:eastAsia="Times New Roman" w:cs="Times New Roman"/>
          <w:sz w:val="28"/>
          <w:lang w:eastAsia="ru-RU"/>
        </w:rPr>
        <w:t xml:space="preserve">В </w:t>
      </w:r>
      <w:r w:rsidR="00A61AEB" w:rsidRPr="007E44D3">
        <w:rPr>
          <w:rFonts w:eastAsia="Times New Roman" w:cs="Times New Roman"/>
          <w:sz w:val="28"/>
          <w:lang w:eastAsia="ru-RU"/>
        </w:rPr>
        <w:t xml:space="preserve">Конкурсе </w:t>
      </w:r>
      <w:r w:rsidR="003165E9" w:rsidRPr="007E44D3">
        <w:rPr>
          <w:rFonts w:eastAsia="Times New Roman" w:cs="Times New Roman"/>
          <w:sz w:val="28"/>
          <w:lang w:eastAsia="ru-RU"/>
        </w:rPr>
        <w:t xml:space="preserve"> принимают участие учащиеся общеобразовательных учреждений, воспитанники</w:t>
      </w:r>
      <w:r w:rsidR="00A61AEB" w:rsidRPr="007E44D3">
        <w:rPr>
          <w:rFonts w:eastAsia="Times New Roman" w:cs="Times New Roman"/>
          <w:sz w:val="28"/>
          <w:lang w:eastAsia="ru-RU"/>
        </w:rPr>
        <w:t xml:space="preserve"> любительских коллективов</w:t>
      </w:r>
      <w:r w:rsidR="003165E9" w:rsidRPr="007E44D3">
        <w:rPr>
          <w:rFonts w:eastAsia="Times New Roman" w:cs="Times New Roman"/>
          <w:sz w:val="28"/>
          <w:lang w:eastAsia="ru-RU"/>
        </w:rPr>
        <w:t xml:space="preserve"> учреждений</w:t>
      </w:r>
      <w:r w:rsidR="00A61AEB" w:rsidRPr="007E44D3">
        <w:rPr>
          <w:rFonts w:eastAsia="Times New Roman" w:cs="Times New Roman"/>
          <w:sz w:val="28"/>
          <w:lang w:eastAsia="ru-RU"/>
        </w:rPr>
        <w:t xml:space="preserve"> </w:t>
      </w:r>
      <w:r w:rsidR="003165E9" w:rsidRPr="007E44D3">
        <w:rPr>
          <w:rFonts w:eastAsia="Times New Roman" w:cs="Times New Roman"/>
          <w:sz w:val="28"/>
          <w:lang w:eastAsia="ru-RU"/>
        </w:rPr>
        <w:t xml:space="preserve"> </w:t>
      </w:r>
      <w:r w:rsidR="00A61AEB" w:rsidRPr="007E44D3">
        <w:rPr>
          <w:rFonts w:eastAsia="Times New Roman" w:cs="Times New Roman"/>
          <w:sz w:val="28"/>
          <w:lang w:eastAsia="ru-RU"/>
        </w:rPr>
        <w:t xml:space="preserve"> культуры и </w:t>
      </w:r>
      <w:r w:rsidR="003165E9" w:rsidRPr="007E44D3">
        <w:rPr>
          <w:rFonts w:eastAsia="Times New Roman" w:cs="Times New Roman"/>
          <w:sz w:val="28"/>
          <w:lang w:eastAsia="ru-RU"/>
        </w:rPr>
        <w:t>дополнительного обр</w:t>
      </w:r>
      <w:r w:rsidR="00DB5B01" w:rsidRPr="007E44D3">
        <w:rPr>
          <w:rFonts w:eastAsia="Times New Roman" w:cs="Times New Roman"/>
          <w:sz w:val="28"/>
          <w:lang w:eastAsia="ru-RU"/>
        </w:rPr>
        <w:t>азования, студенческая молодёжь, исполнители - любители малых театральных форм.</w:t>
      </w:r>
      <w:r w:rsidR="003165E9" w:rsidRPr="007E44D3">
        <w:rPr>
          <w:rFonts w:eastAsia="Times New Roman" w:cs="Times New Roman"/>
          <w:sz w:val="28"/>
          <w:lang w:eastAsia="ru-RU"/>
        </w:rPr>
        <w:t xml:space="preserve"> </w:t>
      </w:r>
    </w:p>
    <w:p w:rsidR="00A92309" w:rsidRPr="007E44D3" w:rsidRDefault="00A92309" w:rsidP="003165E9">
      <w:pPr>
        <w:spacing w:after="14" w:line="247" w:lineRule="auto"/>
        <w:ind w:left="10" w:hanging="10"/>
        <w:jc w:val="both"/>
        <w:rPr>
          <w:rFonts w:eastAsia="Times New Roman" w:cs="Times New Roman"/>
          <w:sz w:val="28"/>
          <w:lang w:eastAsia="ru-RU"/>
        </w:rPr>
      </w:pPr>
      <w:r w:rsidRPr="007E44D3">
        <w:rPr>
          <w:rFonts w:eastAsia="Times New Roman" w:cs="Times New Roman"/>
          <w:sz w:val="28"/>
          <w:lang w:eastAsia="ru-RU"/>
        </w:rPr>
        <w:t xml:space="preserve"> Конкурсные выступления </w:t>
      </w:r>
      <w:r w:rsidR="0084341D" w:rsidRPr="007E44D3">
        <w:rPr>
          <w:rFonts w:eastAsia="Times New Roman" w:cs="Times New Roman"/>
          <w:sz w:val="28"/>
          <w:lang w:eastAsia="ru-RU"/>
        </w:rPr>
        <w:t>представляются только «живым» звуком .</w:t>
      </w:r>
    </w:p>
    <w:p w:rsidR="001E4520" w:rsidRPr="001E4520" w:rsidRDefault="001E4520" w:rsidP="001E4520">
      <w:pPr>
        <w:spacing w:after="14" w:line="247" w:lineRule="auto"/>
        <w:ind w:left="10" w:hanging="10"/>
        <w:rPr>
          <w:rFonts w:eastAsia="Times New Roman" w:cs="Times New Roman"/>
          <w:sz w:val="28"/>
          <w:lang w:eastAsia="ru-RU"/>
        </w:rPr>
      </w:pPr>
      <w:r w:rsidRPr="001E4520">
        <w:rPr>
          <w:rFonts w:eastAsia="Times New Roman" w:cs="Times New Roman"/>
          <w:sz w:val="28"/>
          <w:lang w:eastAsia="ru-RU"/>
        </w:rPr>
        <w:t>Конкурс проводится в пяти возрастных категориях:</w:t>
      </w:r>
    </w:p>
    <w:p w:rsidR="001E4520" w:rsidRPr="001E4520" w:rsidRDefault="001E4520" w:rsidP="001E4520">
      <w:pPr>
        <w:spacing w:after="14" w:line="247" w:lineRule="auto"/>
        <w:ind w:left="10" w:hanging="10"/>
        <w:rPr>
          <w:rFonts w:eastAsia="Times New Roman" w:cs="Times New Roman"/>
          <w:sz w:val="28"/>
          <w:lang w:eastAsia="ru-RU"/>
        </w:rPr>
      </w:pPr>
      <w:r w:rsidRPr="001E4520">
        <w:rPr>
          <w:rFonts w:eastAsia="Times New Roman" w:cs="Times New Roman"/>
          <w:sz w:val="28"/>
          <w:lang w:eastAsia="ru-RU"/>
        </w:rPr>
        <w:t xml:space="preserve"> – младшая      (от 6 до 10 лет); </w:t>
      </w:r>
    </w:p>
    <w:p w:rsidR="001E4520" w:rsidRPr="001E4520" w:rsidRDefault="001E4520" w:rsidP="001E4520">
      <w:pPr>
        <w:spacing w:after="14" w:line="247" w:lineRule="auto"/>
        <w:ind w:left="10" w:hanging="10"/>
        <w:rPr>
          <w:rFonts w:eastAsia="Times New Roman" w:cs="Times New Roman"/>
          <w:sz w:val="28"/>
          <w:lang w:eastAsia="ru-RU"/>
        </w:rPr>
      </w:pPr>
      <w:r w:rsidRPr="001E4520">
        <w:rPr>
          <w:rFonts w:eastAsia="Times New Roman" w:cs="Times New Roman"/>
          <w:sz w:val="28"/>
          <w:lang w:eastAsia="ru-RU"/>
        </w:rPr>
        <w:t xml:space="preserve">– средняя         (11 – 13 лет); </w:t>
      </w:r>
    </w:p>
    <w:p w:rsidR="001E4520" w:rsidRPr="001E4520" w:rsidRDefault="001E4520" w:rsidP="001E4520">
      <w:pPr>
        <w:spacing w:after="14" w:line="247" w:lineRule="auto"/>
        <w:ind w:left="10" w:hanging="10"/>
        <w:rPr>
          <w:rFonts w:eastAsia="Times New Roman" w:cs="Times New Roman"/>
          <w:sz w:val="28"/>
          <w:lang w:eastAsia="ru-RU"/>
        </w:rPr>
      </w:pPr>
      <w:r w:rsidRPr="001E4520">
        <w:rPr>
          <w:rFonts w:eastAsia="Times New Roman" w:cs="Times New Roman"/>
          <w:sz w:val="28"/>
          <w:lang w:eastAsia="ru-RU"/>
        </w:rPr>
        <w:t xml:space="preserve">– старшая         (14 – 17 лет); </w:t>
      </w:r>
    </w:p>
    <w:p w:rsidR="001E4520" w:rsidRPr="001E4520" w:rsidRDefault="001E4520" w:rsidP="001E4520">
      <w:pPr>
        <w:spacing w:after="14" w:line="247" w:lineRule="auto"/>
        <w:ind w:left="10" w:hanging="10"/>
        <w:rPr>
          <w:rFonts w:eastAsia="Times New Roman" w:cs="Times New Roman"/>
          <w:sz w:val="28"/>
          <w:lang w:eastAsia="ru-RU"/>
        </w:rPr>
      </w:pPr>
      <w:r w:rsidRPr="001E4520">
        <w:rPr>
          <w:rFonts w:eastAsia="Times New Roman" w:cs="Times New Roman"/>
          <w:sz w:val="28"/>
          <w:lang w:eastAsia="ru-RU"/>
        </w:rPr>
        <w:t>– юношеская   (17 – 25 лет);</w:t>
      </w:r>
    </w:p>
    <w:p w:rsidR="001E4520" w:rsidRDefault="001E4520" w:rsidP="001E4520">
      <w:pPr>
        <w:spacing w:after="14" w:line="247" w:lineRule="auto"/>
        <w:ind w:left="10" w:hanging="10"/>
        <w:rPr>
          <w:rFonts w:eastAsia="Times New Roman" w:cs="Times New Roman"/>
          <w:sz w:val="28"/>
          <w:lang w:eastAsia="ru-RU"/>
        </w:rPr>
      </w:pPr>
      <w:r w:rsidRPr="001E4520">
        <w:rPr>
          <w:rFonts w:eastAsia="Times New Roman" w:cs="Times New Roman"/>
          <w:sz w:val="28"/>
          <w:lang w:eastAsia="ru-RU"/>
        </w:rPr>
        <w:t>– взрослая    (от 25 лет).</w:t>
      </w:r>
    </w:p>
    <w:p w:rsidR="001E4520" w:rsidRDefault="001E4520" w:rsidP="001E4520">
      <w:pPr>
        <w:spacing w:after="14" w:line="247" w:lineRule="auto"/>
        <w:ind w:left="10" w:hanging="10"/>
        <w:jc w:val="center"/>
        <w:rPr>
          <w:rFonts w:eastAsia="Times New Roman" w:cs="Times New Roman"/>
          <w:sz w:val="28"/>
          <w:lang w:eastAsia="ru-RU"/>
        </w:rPr>
      </w:pPr>
    </w:p>
    <w:p w:rsidR="0054491D" w:rsidRPr="007E44D3" w:rsidRDefault="0054491D" w:rsidP="001E4520">
      <w:pPr>
        <w:spacing w:after="14" w:line="247" w:lineRule="auto"/>
        <w:ind w:left="10" w:hanging="10"/>
        <w:jc w:val="center"/>
        <w:rPr>
          <w:rFonts w:eastAsia="Times New Roman" w:cs="Times New Roman"/>
          <w:b/>
          <w:sz w:val="28"/>
          <w:szCs w:val="32"/>
          <w:u w:val="single"/>
          <w:lang w:eastAsia="ru-RU"/>
        </w:rPr>
      </w:pPr>
      <w:r w:rsidRPr="007E44D3">
        <w:rPr>
          <w:rFonts w:eastAsia="Times New Roman" w:cs="Times New Roman"/>
          <w:b/>
          <w:sz w:val="28"/>
          <w:szCs w:val="32"/>
          <w:u w:val="single"/>
          <w:lang w:eastAsia="ru-RU"/>
        </w:rPr>
        <w:t>Критерии оценки</w:t>
      </w:r>
    </w:p>
    <w:p w:rsidR="0030225D" w:rsidRPr="007E44D3" w:rsidRDefault="00CF26CD" w:rsidP="00306090">
      <w:pPr>
        <w:spacing w:after="14" w:line="247" w:lineRule="auto"/>
        <w:ind w:left="10" w:hanging="10"/>
        <w:rPr>
          <w:rFonts w:eastAsia="Times New Roman" w:cs="Times New Roman"/>
          <w:b/>
          <w:i/>
          <w:sz w:val="28"/>
          <w:szCs w:val="32"/>
          <w:u w:val="single"/>
          <w:lang w:eastAsia="ru-RU"/>
        </w:rPr>
      </w:pPr>
      <w:r w:rsidRPr="007E44D3">
        <w:rPr>
          <w:rFonts w:eastAsia="Times New Roman" w:cs="Times New Roman"/>
          <w:b/>
          <w:i/>
          <w:sz w:val="28"/>
          <w:szCs w:val="28"/>
          <w:lang w:eastAsia="ru-RU"/>
        </w:rPr>
        <w:t>В номинациях «Художественное слово»</w:t>
      </w:r>
      <w:r w:rsidR="0006222F" w:rsidRPr="007E44D3">
        <w:rPr>
          <w:rFonts w:eastAsia="Times New Roman" w:cs="Times New Roman"/>
          <w:b/>
          <w:i/>
          <w:sz w:val="28"/>
          <w:szCs w:val="28"/>
          <w:lang w:eastAsia="ru-RU"/>
        </w:rPr>
        <w:t>, «</w:t>
      </w:r>
      <w:r w:rsidRPr="007E44D3">
        <w:rPr>
          <w:rFonts w:eastAsia="Times New Roman" w:cs="Times New Roman"/>
          <w:b/>
          <w:i/>
          <w:sz w:val="28"/>
          <w:szCs w:val="28"/>
          <w:lang w:eastAsia="ru-RU"/>
        </w:rPr>
        <w:t>Литературная композиция»</w:t>
      </w:r>
      <w:r w:rsidR="0006222F" w:rsidRPr="007E44D3">
        <w:rPr>
          <w:rFonts w:eastAsia="Times New Roman" w:cs="Times New Roman"/>
          <w:b/>
          <w:i/>
          <w:sz w:val="28"/>
          <w:szCs w:val="28"/>
          <w:lang w:eastAsia="ru-RU"/>
        </w:rPr>
        <w:t>:</w:t>
      </w:r>
      <w:r w:rsidR="00306090" w:rsidRPr="007E44D3">
        <w:rPr>
          <w:color w:val="002060"/>
          <w:sz w:val="28"/>
          <w:szCs w:val="28"/>
        </w:rPr>
        <w:t xml:space="preserve"> </w:t>
      </w:r>
    </w:p>
    <w:p w:rsidR="00583449" w:rsidRPr="007E44D3" w:rsidRDefault="003165E9" w:rsidP="003165E9">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 уровень сложности произведения и соответствие возрасту исполнителя; </w:t>
      </w:r>
    </w:p>
    <w:p w:rsidR="00583449" w:rsidRPr="007E44D3" w:rsidRDefault="003165E9" w:rsidP="003165E9">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 умение выразить глубину авторской мысли и собственное отношение к произведению;</w:t>
      </w:r>
    </w:p>
    <w:p w:rsidR="00583449" w:rsidRPr="007E44D3" w:rsidRDefault="003165E9" w:rsidP="003165E9">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 – логичность и последовательность повествования, – исполнительское мастерство, органичность и действенность поведения;</w:t>
      </w:r>
    </w:p>
    <w:p w:rsidR="00306090" w:rsidRPr="007E44D3" w:rsidRDefault="003165E9" w:rsidP="003165E9">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 сценическая и речевая культура. </w:t>
      </w:r>
    </w:p>
    <w:p w:rsidR="00306090" w:rsidRPr="007E44D3" w:rsidRDefault="00306090" w:rsidP="003165E9">
      <w:pPr>
        <w:spacing w:after="14" w:line="247" w:lineRule="auto"/>
        <w:ind w:left="10" w:hanging="10"/>
        <w:jc w:val="both"/>
        <w:rPr>
          <w:rFonts w:eastAsia="Times New Roman" w:cs="Times New Roman"/>
          <w:color w:val="000000"/>
          <w:sz w:val="28"/>
          <w:lang w:eastAsia="ru-RU"/>
        </w:rPr>
      </w:pPr>
    </w:p>
    <w:p w:rsidR="00306090" w:rsidRPr="007E44D3" w:rsidRDefault="0046187C" w:rsidP="003165E9">
      <w:pPr>
        <w:spacing w:after="14" w:line="247" w:lineRule="auto"/>
        <w:ind w:left="10" w:hanging="10"/>
        <w:jc w:val="both"/>
        <w:rPr>
          <w:rFonts w:eastAsia="Times New Roman" w:cs="Times New Roman"/>
          <w:b/>
          <w:i/>
          <w:sz w:val="28"/>
          <w:szCs w:val="28"/>
          <w:lang w:eastAsia="ru-RU"/>
        </w:rPr>
      </w:pPr>
      <w:r w:rsidRPr="007E44D3">
        <w:rPr>
          <w:rFonts w:eastAsia="Times New Roman" w:cs="Times New Roman"/>
          <w:b/>
          <w:i/>
          <w:sz w:val="28"/>
          <w:szCs w:val="28"/>
          <w:lang w:eastAsia="ru-RU"/>
        </w:rPr>
        <w:t>В номинации «Театральная миниатюра»:</w:t>
      </w:r>
    </w:p>
    <w:p w:rsidR="0046187C" w:rsidRPr="007E44D3" w:rsidRDefault="0046187C" w:rsidP="0046187C">
      <w:pPr>
        <w:spacing w:after="14" w:line="247" w:lineRule="auto"/>
        <w:ind w:left="10" w:hanging="10"/>
        <w:jc w:val="both"/>
        <w:rPr>
          <w:rFonts w:eastAsia="Times New Roman" w:cs="Times New Roman"/>
          <w:sz w:val="28"/>
          <w:lang w:eastAsia="ru-RU"/>
        </w:rPr>
      </w:pPr>
      <w:r w:rsidRPr="007E44D3">
        <w:rPr>
          <w:rFonts w:eastAsia="Times New Roman" w:cs="Times New Roman"/>
          <w:sz w:val="28"/>
          <w:szCs w:val="28"/>
          <w:lang w:eastAsia="ru-RU"/>
        </w:rPr>
        <w:t xml:space="preserve"> </w:t>
      </w:r>
      <w:r w:rsidRPr="007E44D3">
        <w:rPr>
          <w:rFonts w:eastAsia="Times New Roman" w:cs="Times New Roman"/>
          <w:sz w:val="28"/>
          <w:lang w:eastAsia="ru-RU"/>
        </w:rPr>
        <w:t xml:space="preserve">– </w:t>
      </w:r>
      <w:r w:rsidR="00A7119E" w:rsidRPr="007E44D3">
        <w:rPr>
          <w:rFonts w:eastAsia="Times New Roman" w:cs="Times New Roman"/>
          <w:sz w:val="28"/>
          <w:lang w:eastAsia="ru-RU"/>
        </w:rPr>
        <w:t xml:space="preserve">качество подбора репертуара, </w:t>
      </w:r>
      <w:r w:rsidRPr="007E44D3">
        <w:rPr>
          <w:rFonts w:eastAsia="Times New Roman" w:cs="Times New Roman"/>
          <w:sz w:val="28"/>
          <w:lang w:eastAsia="ru-RU"/>
        </w:rPr>
        <w:t>уровень сложности произведения и с</w:t>
      </w:r>
      <w:r w:rsidR="00EF51CF" w:rsidRPr="007E44D3">
        <w:rPr>
          <w:rFonts w:eastAsia="Times New Roman" w:cs="Times New Roman"/>
          <w:sz w:val="28"/>
          <w:lang w:eastAsia="ru-RU"/>
        </w:rPr>
        <w:t>оответствие возрасту исполнителей</w:t>
      </w:r>
      <w:r w:rsidRPr="007E44D3">
        <w:rPr>
          <w:rFonts w:eastAsia="Times New Roman" w:cs="Times New Roman"/>
          <w:sz w:val="28"/>
          <w:lang w:eastAsia="ru-RU"/>
        </w:rPr>
        <w:t xml:space="preserve">; </w:t>
      </w:r>
    </w:p>
    <w:p w:rsidR="006F794E" w:rsidRPr="007E44D3" w:rsidRDefault="006F794E" w:rsidP="006F794E">
      <w:pPr>
        <w:jc w:val="both"/>
        <w:rPr>
          <w:sz w:val="28"/>
          <w:szCs w:val="28"/>
        </w:rPr>
      </w:pPr>
      <w:r w:rsidRPr="007E44D3">
        <w:rPr>
          <w:sz w:val="28"/>
          <w:szCs w:val="28"/>
        </w:rPr>
        <w:t>- целостность художественного образа спектакля, наличие внятной завязки, кульминации и развязки;</w:t>
      </w:r>
    </w:p>
    <w:p w:rsidR="006F794E" w:rsidRPr="007E44D3" w:rsidRDefault="006F794E" w:rsidP="006F794E">
      <w:pPr>
        <w:jc w:val="both"/>
        <w:rPr>
          <w:sz w:val="28"/>
          <w:szCs w:val="28"/>
        </w:rPr>
      </w:pPr>
      <w:r w:rsidRPr="007E44D3">
        <w:rPr>
          <w:sz w:val="28"/>
          <w:szCs w:val="28"/>
        </w:rPr>
        <w:t xml:space="preserve">- уровень творческой подготовки актеров: сценическая речь, сценическая пластика; </w:t>
      </w:r>
    </w:p>
    <w:p w:rsidR="00EF51CF" w:rsidRPr="007E44D3" w:rsidRDefault="00E426E7" w:rsidP="00EF51CF">
      <w:pPr>
        <w:jc w:val="both"/>
        <w:rPr>
          <w:sz w:val="28"/>
          <w:szCs w:val="28"/>
        </w:rPr>
      </w:pPr>
      <w:r w:rsidRPr="007E44D3">
        <w:rPr>
          <w:sz w:val="28"/>
          <w:szCs w:val="28"/>
        </w:rPr>
        <w:t xml:space="preserve"> - режиссерская трактовка и средства выражения; </w:t>
      </w:r>
    </w:p>
    <w:p w:rsidR="007C396B" w:rsidRPr="007E44D3" w:rsidRDefault="006F794E" w:rsidP="00E24B4A">
      <w:pPr>
        <w:jc w:val="both"/>
        <w:rPr>
          <w:rFonts w:eastAsia="Times New Roman" w:cs="Times New Roman"/>
          <w:color w:val="000000"/>
          <w:sz w:val="28"/>
          <w:lang w:eastAsia="ru-RU"/>
        </w:rPr>
      </w:pPr>
      <w:r w:rsidRPr="007E44D3">
        <w:rPr>
          <w:sz w:val="28"/>
          <w:szCs w:val="28"/>
        </w:rPr>
        <w:lastRenderedPageBreak/>
        <w:t xml:space="preserve"> </w:t>
      </w:r>
      <w:r w:rsidR="00EF51CF" w:rsidRPr="007E44D3">
        <w:rPr>
          <w:sz w:val="28"/>
          <w:szCs w:val="28"/>
        </w:rPr>
        <w:t>- актерская выразительность</w:t>
      </w:r>
      <w:r w:rsidR="00534DDB" w:rsidRPr="007E44D3">
        <w:rPr>
          <w:sz w:val="28"/>
          <w:szCs w:val="28"/>
        </w:rPr>
        <w:t xml:space="preserve"> </w:t>
      </w:r>
      <w:r w:rsidR="00EF51CF" w:rsidRPr="007E44D3">
        <w:rPr>
          <w:sz w:val="28"/>
          <w:szCs w:val="28"/>
        </w:rPr>
        <w:t>, умение импровизировать, творческая свобода и раскрепощенность на сцене, актерская индивидуальность;</w:t>
      </w:r>
      <w:r w:rsidR="00E24B4A" w:rsidRPr="007E44D3">
        <w:rPr>
          <w:rFonts w:eastAsia="Times New Roman" w:cs="Times New Roman"/>
          <w:color w:val="000000"/>
          <w:sz w:val="28"/>
          <w:lang w:eastAsia="ru-RU"/>
        </w:rPr>
        <w:t xml:space="preserve"> </w:t>
      </w:r>
    </w:p>
    <w:p w:rsidR="00A53F1D" w:rsidRPr="007E44D3" w:rsidRDefault="00A53F1D" w:rsidP="00E24B4A">
      <w:pPr>
        <w:jc w:val="both"/>
        <w:rPr>
          <w:rFonts w:eastAsia="Times New Roman" w:cs="Times New Roman"/>
          <w:sz w:val="28"/>
          <w:szCs w:val="28"/>
          <w:lang w:eastAsia="ru-RU"/>
        </w:rPr>
      </w:pPr>
      <w:r w:rsidRPr="007E44D3">
        <w:rPr>
          <w:rFonts w:eastAsia="Times New Roman" w:cs="Times New Roman"/>
          <w:b/>
          <w:i/>
          <w:sz w:val="28"/>
          <w:szCs w:val="28"/>
          <w:lang w:eastAsia="ru-RU"/>
        </w:rPr>
        <w:t xml:space="preserve">В номинации «Прорыв» </w:t>
      </w:r>
      <w:r w:rsidR="000C3E32" w:rsidRPr="007E44D3">
        <w:rPr>
          <w:rFonts w:eastAsia="Times New Roman" w:cs="Times New Roman"/>
          <w:b/>
          <w:i/>
          <w:sz w:val="28"/>
          <w:szCs w:val="28"/>
          <w:lang w:eastAsia="ru-RU"/>
        </w:rPr>
        <w:t xml:space="preserve"> </w:t>
      </w:r>
    </w:p>
    <w:p w:rsidR="000C3E32" w:rsidRPr="007E44D3" w:rsidRDefault="000C3E32" w:rsidP="00E24B4A">
      <w:pPr>
        <w:jc w:val="both"/>
        <w:rPr>
          <w:rFonts w:eastAsia="Times New Roman" w:cs="Times New Roman"/>
          <w:color w:val="000000"/>
          <w:sz w:val="28"/>
          <w:lang w:eastAsia="ru-RU"/>
        </w:rPr>
      </w:pPr>
      <w:r w:rsidRPr="007E44D3">
        <w:rPr>
          <w:rFonts w:eastAsia="Times New Roman" w:cs="Times New Roman"/>
          <w:sz w:val="28"/>
          <w:szCs w:val="28"/>
          <w:lang w:eastAsia="ru-RU"/>
        </w:rPr>
        <w:t>Выступление участников оценивается по общим критериям Конкурса.</w:t>
      </w:r>
    </w:p>
    <w:p w:rsidR="007C396B" w:rsidRPr="007E44D3" w:rsidRDefault="00E24B4A" w:rsidP="00E24B4A">
      <w:pPr>
        <w:spacing w:after="14" w:line="247" w:lineRule="auto"/>
        <w:ind w:left="10" w:hanging="10"/>
        <w:jc w:val="center"/>
        <w:rPr>
          <w:rFonts w:eastAsia="Times New Roman" w:cs="Times New Roman"/>
          <w:b/>
          <w:color w:val="000000"/>
          <w:sz w:val="28"/>
          <w:szCs w:val="32"/>
          <w:u w:val="single"/>
          <w:lang w:eastAsia="ru-RU"/>
        </w:rPr>
      </w:pPr>
      <w:r w:rsidRPr="007E44D3">
        <w:rPr>
          <w:rFonts w:eastAsia="Times New Roman" w:cs="Times New Roman"/>
          <w:b/>
          <w:color w:val="000000"/>
          <w:sz w:val="28"/>
          <w:szCs w:val="32"/>
          <w:u w:val="single"/>
          <w:lang w:eastAsia="ru-RU"/>
        </w:rPr>
        <w:t>Подведение итогов Конкурса</w:t>
      </w:r>
    </w:p>
    <w:p w:rsidR="00E24B4A" w:rsidRPr="007E44D3" w:rsidRDefault="00E24B4A" w:rsidP="00E24B4A">
      <w:pPr>
        <w:spacing w:after="14" w:line="247" w:lineRule="auto"/>
        <w:ind w:left="10" w:hanging="10"/>
        <w:jc w:val="center"/>
        <w:rPr>
          <w:rFonts w:eastAsia="Times New Roman" w:cs="Times New Roman"/>
          <w:b/>
          <w:color w:val="000000"/>
          <w:sz w:val="28"/>
          <w:szCs w:val="32"/>
          <w:u w:val="single"/>
          <w:lang w:eastAsia="ru-RU"/>
        </w:rPr>
      </w:pPr>
    </w:p>
    <w:p w:rsidR="00A53F1D" w:rsidRPr="007E44D3" w:rsidRDefault="00E24B4A" w:rsidP="003165E9">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    </w:t>
      </w:r>
      <w:r w:rsidR="003165E9" w:rsidRPr="007E44D3">
        <w:rPr>
          <w:rFonts w:eastAsia="Times New Roman" w:cs="Times New Roman"/>
          <w:color w:val="000000"/>
          <w:sz w:val="28"/>
          <w:lang w:eastAsia="ru-RU"/>
        </w:rPr>
        <w:t xml:space="preserve">Победители </w:t>
      </w:r>
      <w:r w:rsidR="00137BAD" w:rsidRPr="007E44D3">
        <w:rPr>
          <w:rFonts w:eastAsia="Times New Roman" w:cs="Times New Roman"/>
          <w:color w:val="000000"/>
          <w:sz w:val="28"/>
          <w:lang w:eastAsia="ru-RU"/>
        </w:rPr>
        <w:t>К</w:t>
      </w:r>
      <w:r w:rsidR="003165E9" w:rsidRPr="007E44D3">
        <w:rPr>
          <w:rFonts w:eastAsia="Times New Roman" w:cs="Times New Roman"/>
          <w:color w:val="000000"/>
          <w:sz w:val="28"/>
          <w:lang w:eastAsia="ru-RU"/>
        </w:rPr>
        <w:t>онкурса награждаются диплома</w:t>
      </w:r>
      <w:r w:rsidR="00A53F1D" w:rsidRPr="007E44D3">
        <w:rPr>
          <w:rFonts w:eastAsia="Times New Roman" w:cs="Times New Roman"/>
          <w:color w:val="000000"/>
          <w:sz w:val="28"/>
          <w:lang w:eastAsia="ru-RU"/>
        </w:rPr>
        <w:t>ми, памятными сувенирами</w:t>
      </w:r>
      <w:r w:rsidR="003165E9" w:rsidRPr="007E44D3">
        <w:rPr>
          <w:rFonts w:eastAsia="Times New Roman" w:cs="Times New Roman"/>
          <w:color w:val="000000"/>
          <w:sz w:val="28"/>
          <w:lang w:eastAsia="ru-RU"/>
        </w:rPr>
        <w:t xml:space="preserve">. </w:t>
      </w:r>
      <w:r w:rsidR="00137BAD" w:rsidRPr="007E44D3">
        <w:rPr>
          <w:rFonts w:eastAsia="Times New Roman" w:cs="Times New Roman"/>
          <w:color w:val="000000"/>
          <w:sz w:val="28"/>
          <w:lang w:eastAsia="ru-RU"/>
        </w:rPr>
        <w:t>Участники  Конкурса  награждаются грамотами</w:t>
      </w:r>
      <w:r w:rsidR="00E04AB9">
        <w:rPr>
          <w:rFonts w:eastAsia="Times New Roman" w:cs="Times New Roman"/>
          <w:color w:val="000000"/>
          <w:sz w:val="28"/>
          <w:lang w:eastAsia="ru-RU"/>
        </w:rPr>
        <w:t xml:space="preserve"> и благодарственными письмами</w:t>
      </w:r>
      <w:r w:rsidR="00137BAD" w:rsidRPr="007E44D3">
        <w:rPr>
          <w:rFonts w:eastAsia="Times New Roman" w:cs="Times New Roman"/>
          <w:color w:val="000000"/>
          <w:sz w:val="28"/>
          <w:lang w:eastAsia="ru-RU"/>
        </w:rPr>
        <w:t>.</w:t>
      </w:r>
      <w:r w:rsidR="00E44FE0" w:rsidRPr="007E44D3">
        <w:rPr>
          <w:rFonts w:eastAsia="Times New Roman" w:cs="Times New Roman"/>
          <w:color w:val="000000"/>
          <w:sz w:val="28"/>
          <w:lang w:eastAsia="ru-RU"/>
        </w:rPr>
        <w:t xml:space="preserve"> </w:t>
      </w:r>
    </w:p>
    <w:p w:rsidR="00A53F1D" w:rsidRPr="007E44D3" w:rsidRDefault="003165E9" w:rsidP="003165E9">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В каждой возрастной группе предполагается 3 призовых места – обладателя звания «Лауреат» конкурса. </w:t>
      </w:r>
    </w:p>
    <w:p w:rsidR="00A53F1D" w:rsidRPr="007E44D3" w:rsidRDefault="003165E9" w:rsidP="003165E9">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По итогам конкурса члены жюри могут определить абсолютного победителя, которому вручается Гран-при Областного конкурса чтецов. </w:t>
      </w:r>
    </w:p>
    <w:p w:rsidR="004A4193" w:rsidRPr="007E44D3" w:rsidRDefault="003165E9" w:rsidP="003165E9">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Жюри конкурса имеет право не присуждать то или иное звание лауреата (место). По решению жюри</w:t>
      </w:r>
      <w:r w:rsidR="00E44FE0" w:rsidRPr="007E44D3">
        <w:rPr>
          <w:rFonts w:eastAsia="Times New Roman" w:cs="Times New Roman"/>
          <w:color w:val="000000"/>
          <w:sz w:val="28"/>
          <w:lang w:eastAsia="ru-RU"/>
        </w:rPr>
        <w:t xml:space="preserve"> з</w:t>
      </w:r>
      <w:r w:rsidRPr="007E44D3">
        <w:rPr>
          <w:rFonts w:eastAsia="Times New Roman" w:cs="Times New Roman"/>
          <w:color w:val="000000"/>
          <w:sz w:val="28"/>
          <w:lang w:eastAsia="ru-RU"/>
        </w:rPr>
        <w:t xml:space="preserve">вание лауреата (место) может быть поделено. </w:t>
      </w:r>
    </w:p>
    <w:p w:rsidR="004A4193" w:rsidRPr="007E44D3" w:rsidRDefault="006C76AB" w:rsidP="003165E9">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    Конкурсные выступления в заочной форме участия оцениваются </w:t>
      </w:r>
      <w:r w:rsidR="00AE471F" w:rsidRPr="007E44D3">
        <w:rPr>
          <w:rFonts w:eastAsia="Times New Roman" w:cs="Times New Roman"/>
          <w:color w:val="000000"/>
          <w:sz w:val="28"/>
          <w:lang w:eastAsia="ru-RU"/>
        </w:rPr>
        <w:t xml:space="preserve"> по общим критериям Конкурса  в группе выступающих  заочно.</w:t>
      </w:r>
    </w:p>
    <w:p w:rsidR="00E44FE0" w:rsidRPr="007E44D3" w:rsidRDefault="003165E9" w:rsidP="003165E9">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Окончательное распределение мест производится жюри в результате обсуждения и открытого голосования. </w:t>
      </w:r>
    </w:p>
    <w:p w:rsidR="00DF5877" w:rsidRPr="007E44D3" w:rsidRDefault="00DF5877" w:rsidP="003165E9">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Победители Конку</w:t>
      </w:r>
      <w:r w:rsidR="000B52A3" w:rsidRPr="007E44D3">
        <w:rPr>
          <w:rFonts w:eastAsia="Times New Roman" w:cs="Times New Roman"/>
          <w:color w:val="000000"/>
          <w:sz w:val="28"/>
          <w:lang w:eastAsia="ru-RU"/>
        </w:rPr>
        <w:t>рса  напр</w:t>
      </w:r>
      <w:r w:rsidR="00843310" w:rsidRPr="007E44D3">
        <w:rPr>
          <w:rFonts w:eastAsia="Times New Roman" w:cs="Times New Roman"/>
          <w:color w:val="000000"/>
          <w:sz w:val="28"/>
          <w:lang w:eastAsia="ru-RU"/>
        </w:rPr>
        <w:t>авляются на участие в областные,</w:t>
      </w:r>
      <w:r w:rsidR="000B52A3" w:rsidRPr="007E44D3">
        <w:rPr>
          <w:rFonts w:eastAsia="Times New Roman" w:cs="Times New Roman"/>
          <w:color w:val="000000"/>
          <w:sz w:val="28"/>
          <w:lang w:eastAsia="ru-RU"/>
        </w:rPr>
        <w:t xml:space="preserve"> межрегиональные и Всероссийские конкурсы</w:t>
      </w:r>
      <w:r w:rsidR="00843310" w:rsidRPr="007E44D3">
        <w:rPr>
          <w:rFonts w:eastAsia="Times New Roman" w:cs="Times New Roman"/>
          <w:color w:val="000000"/>
          <w:sz w:val="28"/>
          <w:lang w:eastAsia="ru-RU"/>
        </w:rPr>
        <w:t xml:space="preserve"> чтецов и театрального искусства</w:t>
      </w:r>
      <w:r w:rsidRPr="007E44D3">
        <w:rPr>
          <w:rFonts w:eastAsia="Times New Roman" w:cs="Times New Roman"/>
          <w:color w:val="000000"/>
          <w:sz w:val="28"/>
          <w:lang w:eastAsia="ru-RU"/>
        </w:rPr>
        <w:t>.</w:t>
      </w:r>
    </w:p>
    <w:p w:rsidR="007C396B" w:rsidRPr="007E44D3" w:rsidRDefault="003165E9" w:rsidP="003165E9">
      <w:pPr>
        <w:spacing w:after="14" w:line="247" w:lineRule="auto"/>
        <w:ind w:left="10" w:hanging="10"/>
        <w:jc w:val="both"/>
        <w:rPr>
          <w:rFonts w:eastAsia="Times New Roman" w:cs="Times New Roman"/>
          <w:color w:val="000000"/>
          <w:sz w:val="28"/>
          <w:lang w:eastAsia="ru-RU"/>
        </w:rPr>
      </w:pPr>
      <w:r w:rsidRPr="007E44D3">
        <w:rPr>
          <w:rFonts w:eastAsia="Times New Roman" w:cs="Times New Roman"/>
          <w:color w:val="000000"/>
          <w:sz w:val="28"/>
          <w:lang w:eastAsia="ru-RU"/>
        </w:rPr>
        <w:t>Решение жюри пересмотру не подлежит.</w:t>
      </w:r>
    </w:p>
    <w:p w:rsidR="00F33976" w:rsidRPr="007E44D3" w:rsidRDefault="00F33976" w:rsidP="00F33976">
      <w:pPr>
        <w:shd w:val="clear" w:color="auto" w:fill="FFFFFF"/>
        <w:spacing w:before="100" w:beforeAutospacing="1" w:after="100" w:afterAutospacing="1" w:line="240" w:lineRule="auto"/>
        <w:jc w:val="both"/>
        <w:rPr>
          <w:rFonts w:eastAsia="Times New Roman" w:cs="Times New Roman"/>
          <w:sz w:val="28"/>
          <w:szCs w:val="28"/>
          <w:lang w:eastAsia="ru-RU"/>
        </w:rPr>
      </w:pPr>
      <w:r w:rsidRPr="007E44D3">
        <w:rPr>
          <w:rFonts w:eastAsia="Times New Roman" w:cs="Times New Roman"/>
          <w:sz w:val="28"/>
          <w:szCs w:val="28"/>
          <w:lang w:eastAsia="ru-RU"/>
        </w:rPr>
        <w:t>Оргкомитет имеет право закрыть прием заявок в любой номинации раньше установленного срока, если количество заявок в номинации превысило технические возможности конкурса.</w:t>
      </w:r>
    </w:p>
    <w:p w:rsidR="00F33976" w:rsidRPr="007E44D3" w:rsidRDefault="00F33976" w:rsidP="00F33976">
      <w:pPr>
        <w:shd w:val="clear" w:color="auto" w:fill="FFFFFF"/>
        <w:spacing w:before="100" w:beforeAutospacing="1" w:after="100" w:afterAutospacing="1" w:line="240" w:lineRule="auto"/>
        <w:jc w:val="both"/>
        <w:rPr>
          <w:rFonts w:eastAsia="Times New Roman" w:cs="Times New Roman"/>
          <w:sz w:val="28"/>
          <w:szCs w:val="28"/>
          <w:lang w:eastAsia="ru-RU"/>
        </w:rPr>
      </w:pPr>
      <w:r w:rsidRPr="007E44D3">
        <w:rPr>
          <w:rFonts w:eastAsia="Times New Roman" w:cs="Times New Roman"/>
          <w:sz w:val="28"/>
          <w:szCs w:val="28"/>
          <w:lang w:eastAsia="ru-RU"/>
        </w:rPr>
        <w:t>Возраст отдельного исполнителя определяется на момент проведения конкурса (в заявке отдельные исполнители указывают полное количество лет). При возникновении спорной ситуации, Оргкомитет имеет право потребовать документ, подтверждающий возраст участника.</w:t>
      </w:r>
    </w:p>
    <w:p w:rsidR="008F5DAF" w:rsidRPr="007E44D3" w:rsidRDefault="00F33976" w:rsidP="008F5DAF">
      <w:pPr>
        <w:shd w:val="clear" w:color="auto" w:fill="FFFFFF"/>
        <w:spacing w:before="100" w:beforeAutospacing="1" w:after="100" w:afterAutospacing="1" w:line="240" w:lineRule="auto"/>
        <w:jc w:val="both"/>
        <w:rPr>
          <w:rFonts w:eastAsia="Times New Roman" w:cs="Times New Roman"/>
          <w:sz w:val="28"/>
          <w:szCs w:val="28"/>
          <w:lang w:eastAsia="ru-RU"/>
        </w:rPr>
      </w:pPr>
      <w:r w:rsidRPr="007E44D3">
        <w:rPr>
          <w:rFonts w:eastAsia="Times New Roman" w:cs="Times New Roman"/>
          <w:sz w:val="28"/>
          <w:szCs w:val="28"/>
          <w:lang w:eastAsia="ru-RU"/>
        </w:rPr>
        <w:t>Оргкомитет имеет право отстранить от участия коллектив или отдельного исполнителя за некорректное поведение во время проведения конкурса. Организационный взнос в данном случае не возвращается.</w:t>
      </w:r>
    </w:p>
    <w:p w:rsidR="001E697C" w:rsidRPr="007E44D3" w:rsidRDefault="001E697C" w:rsidP="008F5DAF">
      <w:pPr>
        <w:shd w:val="clear" w:color="auto" w:fill="FFFFFF"/>
        <w:spacing w:before="100" w:beforeAutospacing="1" w:after="100" w:afterAutospacing="1" w:line="240" w:lineRule="auto"/>
        <w:jc w:val="center"/>
        <w:rPr>
          <w:rFonts w:eastAsia="Times New Roman" w:cs="Times New Roman"/>
          <w:b/>
          <w:sz w:val="28"/>
          <w:szCs w:val="32"/>
          <w:u w:val="single"/>
          <w:lang w:eastAsia="ru-RU"/>
        </w:rPr>
      </w:pPr>
      <w:r w:rsidRPr="007E44D3">
        <w:rPr>
          <w:rFonts w:eastAsia="Times New Roman" w:cs="Times New Roman"/>
          <w:b/>
          <w:sz w:val="28"/>
          <w:szCs w:val="32"/>
          <w:u w:val="single"/>
          <w:lang w:eastAsia="ru-RU"/>
        </w:rPr>
        <w:t>Фото и видеосъемка</w:t>
      </w:r>
    </w:p>
    <w:p w:rsidR="001E697C" w:rsidRPr="007E44D3" w:rsidRDefault="002306FE" w:rsidP="001E697C">
      <w:pPr>
        <w:shd w:val="clear" w:color="auto" w:fill="FFFFFF"/>
        <w:spacing w:before="100" w:beforeAutospacing="1" w:after="100" w:afterAutospacing="1" w:line="240" w:lineRule="auto"/>
        <w:jc w:val="both"/>
        <w:rPr>
          <w:rFonts w:eastAsia="Times New Roman" w:cs="Times New Roman"/>
          <w:sz w:val="28"/>
          <w:szCs w:val="28"/>
          <w:lang w:eastAsia="ru-RU"/>
        </w:rPr>
      </w:pPr>
      <w:r w:rsidRPr="007E44D3">
        <w:rPr>
          <w:rFonts w:eastAsia="Times New Roman" w:cs="Times New Roman"/>
          <w:sz w:val="28"/>
          <w:szCs w:val="28"/>
          <w:lang w:eastAsia="ru-RU"/>
        </w:rPr>
        <w:lastRenderedPageBreak/>
        <w:t xml:space="preserve"> Организаторами </w:t>
      </w:r>
      <w:r w:rsidR="001E697C" w:rsidRPr="007E44D3">
        <w:rPr>
          <w:rFonts w:eastAsia="Times New Roman" w:cs="Times New Roman"/>
          <w:sz w:val="28"/>
          <w:szCs w:val="28"/>
          <w:lang w:eastAsia="ru-RU"/>
        </w:rPr>
        <w:t>предлагает</w:t>
      </w:r>
      <w:r w:rsidRPr="007E44D3">
        <w:rPr>
          <w:rFonts w:eastAsia="Times New Roman" w:cs="Times New Roman"/>
          <w:sz w:val="28"/>
          <w:szCs w:val="28"/>
          <w:lang w:eastAsia="ru-RU"/>
        </w:rPr>
        <w:t>ся</w:t>
      </w:r>
      <w:r w:rsidR="001E697C" w:rsidRPr="007E44D3">
        <w:rPr>
          <w:rFonts w:eastAsia="Times New Roman" w:cs="Times New Roman"/>
          <w:sz w:val="28"/>
          <w:szCs w:val="28"/>
          <w:lang w:eastAsia="ru-RU"/>
        </w:rPr>
        <w:t xml:space="preserve"> возможность получения статической видеосъёмки конкурса в формате HD, а также профессиональное фото всег</w:t>
      </w:r>
      <w:r w:rsidRPr="007E44D3">
        <w:rPr>
          <w:rFonts w:eastAsia="Times New Roman" w:cs="Times New Roman"/>
          <w:sz w:val="28"/>
          <w:szCs w:val="28"/>
          <w:lang w:eastAsia="ru-RU"/>
        </w:rPr>
        <w:t>о конкурса. Стоимость услуги  500</w:t>
      </w:r>
      <w:r w:rsidR="001E697C" w:rsidRPr="007E44D3">
        <w:rPr>
          <w:rFonts w:eastAsia="Times New Roman" w:cs="Times New Roman"/>
          <w:sz w:val="28"/>
          <w:szCs w:val="28"/>
          <w:lang w:eastAsia="ru-RU"/>
        </w:rPr>
        <w:t xml:space="preserve"> рублей.</w:t>
      </w:r>
    </w:p>
    <w:p w:rsidR="001E697C" w:rsidRPr="007E44D3" w:rsidRDefault="001E697C" w:rsidP="001E697C">
      <w:pPr>
        <w:shd w:val="clear" w:color="auto" w:fill="FFFFFF"/>
        <w:spacing w:before="100" w:beforeAutospacing="1" w:after="100" w:afterAutospacing="1" w:line="240" w:lineRule="auto"/>
        <w:jc w:val="both"/>
        <w:rPr>
          <w:rFonts w:eastAsia="Times New Roman" w:cs="Times New Roman"/>
          <w:sz w:val="28"/>
          <w:szCs w:val="28"/>
          <w:lang w:eastAsia="ru-RU"/>
        </w:rPr>
      </w:pPr>
      <w:r w:rsidRPr="007E44D3">
        <w:rPr>
          <w:rFonts w:eastAsia="Times New Roman" w:cs="Times New Roman"/>
          <w:sz w:val="28"/>
          <w:szCs w:val="28"/>
          <w:lang w:eastAsia="ru-RU"/>
        </w:rPr>
        <w:t>На Ваш  E-mail  будет отправлена ссылка  для скачивания видео и фото материала.</w:t>
      </w:r>
    </w:p>
    <w:p w:rsidR="001E697C" w:rsidRPr="007E44D3" w:rsidRDefault="00CA48B0" w:rsidP="001E697C">
      <w:pPr>
        <w:shd w:val="clear" w:color="auto" w:fill="FFFFFF"/>
        <w:spacing w:before="100" w:beforeAutospacing="1" w:after="100" w:afterAutospacing="1"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1E697C" w:rsidRPr="007E44D3">
        <w:rPr>
          <w:rFonts w:eastAsia="Times New Roman" w:cs="Times New Roman"/>
          <w:sz w:val="28"/>
          <w:szCs w:val="28"/>
          <w:lang w:eastAsia="ru-RU"/>
        </w:rPr>
        <w:t>Снимать на конкурсе не запрещено, но есть ограничения, которые будут озвучены перед конкурсом. Эти ограничения связаны с тем, чтобы не мешать работать выступающим конкурсантам, членам жюри, средствам массовой информации и профессиональным студиям.</w:t>
      </w:r>
    </w:p>
    <w:p w:rsidR="001E697C" w:rsidRPr="007E44D3" w:rsidRDefault="00B92D56" w:rsidP="00B92D56">
      <w:pPr>
        <w:shd w:val="clear" w:color="auto" w:fill="FFFFFF"/>
        <w:spacing w:before="100" w:beforeAutospacing="1" w:after="100" w:afterAutospacing="1" w:line="240" w:lineRule="auto"/>
        <w:jc w:val="center"/>
        <w:rPr>
          <w:rFonts w:eastAsia="Times New Roman" w:cs="Times New Roman"/>
          <w:b/>
          <w:sz w:val="28"/>
          <w:szCs w:val="32"/>
          <w:u w:val="single"/>
          <w:lang w:eastAsia="ru-RU"/>
        </w:rPr>
      </w:pPr>
      <w:r w:rsidRPr="007E44D3">
        <w:rPr>
          <w:rFonts w:eastAsia="Times New Roman" w:cs="Times New Roman"/>
          <w:b/>
          <w:sz w:val="28"/>
          <w:szCs w:val="32"/>
          <w:u w:val="single"/>
          <w:lang w:eastAsia="ru-RU"/>
        </w:rPr>
        <w:t>Особые условия</w:t>
      </w:r>
    </w:p>
    <w:p w:rsidR="00B92D56" w:rsidRPr="007E44D3" w:rsidRDefault="003C267A" w:rsidP="00B92D56">
      <w:pPr>
        <w:shd w:val="clear" w:color="auto" w:fill="FFFFFF"/>
        <w:spacing w:before="100" w:beforeAutospacing="1" w:after="100" w:afterAutospacing="1" w:line="240" w:lineRule="auto"/>
        <w:rPr>
          <w:rFonts w:eastAsia="Times New Roman" w:cs="Times New Roman"/>
          <w:sz w:val="28"/>
          <w:szCs w:val="28"/>
          <w:lang w:eastAsia="ru-RU"/>
        </w:rPr>
      </w:pPr>
      <w:r w:rsidRPr="007E44D3">
        <w:rPr>
          <w:rFonts w:eastAsia="Times New Roman" w:cs="Times New Roman"/>
          <w:sz w:val="28"/>
          <w:szCs w:val="28"/>
          <w:lang w:eastAsia="ru-RU"/>
        </w:rPr>
        <w:t xml:space="preserve">Каждый участник (группа) по </w:t>
      </w:r>
      <w:r w:rsidR="00F40CC4" w:rsidRPr="007E44D3">
        <w:rPr>
          <w:rFonts w:eastAsia="Times New Roman" w:cs="Times New Roman"/>
          <w:sz w:val="28"/>
          <w:szCs w:val="28"/>
          <w:lang w:eastAsia="ru-RU"/>
        </w:rPr>
        <w:t>прибытию обязан</w:t>
      </w:r>
      <w:r w:rsidRPr="007E44D3">
        <w:rPr>
          <w:rFonts w:eastAsia="Times New Roman" w:cs="Times New Roman"/>
          <w:sz w:val="28"/>
          <w:szCs w:val="28"/>
          <w:lang w:eastAsia="ru-RU"/>
        </w:rPr>
        <w:t xml:space="preserve"> пройти регистрацию .</w:t>
      </w:r>
      <w:r w:rsidR="00F40CC4" w:rsidRPr="007E44D3">
        <w:rPr>
          <w:rFonts w:eastAsia="Times New Roman" w:cs="Times New Roman"/>
          <w:sz w:val="28"/>
          <w:szCs w:val="28"/>
          <w:lang w:eastAsia="ru-RU"/>
        </w:rPr>
        <w:t xml:space="preserve"> </w:t>
      </w:r>
      <w:r w:rsidRPr="007E44D3">
        <w:rPr>
          <w:rFonts w:eastAsia="Times New Roman" w:cs="Times New Roman"/>
          <w:sz w:val="28"/>
          <w:szCs w:val="28"/>
          <w:lang w:eastAsia="ru-RU"/>
        </w:rPr>
        <w:t xml:space="preserve"> Без регистрации </w:t>
      </w:r>
      <w:r w:rsidR="00F40CC4" w:rsidRPr="007E44D3">
        <w:rPr>
          <w:rFonts w:eastAsia="Times New Roman" w:cs="Times New Roman"/>
          <w:sz w:val="28"/>
          <w:szCs w:val="28"/>
          <w:lang w:eastAsia="ru-RU"/>
        </w:rPr>
        <w:t xml:space="preserve"> участники  к выступлению не допускаются.</w:t>
      </w:r>
    </w:p>
    <w:p w:rsidR="001E697C" w:rsidRPr="007E44D3" w:rsidRDefault="00B92D56" w:rsidP="001E697C">
      <w:pPr>
        <w:shd w:val="clear" w:color="auto" w:fill="FFFFFF"/>
        <w:spacing w:before="100" w:beforeAutospacing="1" w:after="100" w:afterAutospacing="1" w:line="240" w:lineRule="auto"/>
        <w:jc w:val="both"/>
        <w:rPr>
          <w:rFonts w:eastAsia="Times New Roman" w:cs="Times New Roman"/>
          <w:sz w:val="28"/>
          <w:szCs w:val="28"/>
          <w:lang w:eastAsia="ru-RU"/>
        </w:rPr>
      </w:pPr>
      <w:r w:rsidRPr="007E44D3">
        <w:rPr>
          <w:rFonts w:eastAsia="Times New Roman" w:cs="Times New Roman"/>
          <w:sz w:val="28"/>
          <w:szCs w:val="28"/>
          <w:lang w:eastAsia="ru-RU"/>
        </w:rPr>
        <w:t xml:space="preserve"> </w:t>
      </w:r>
      <w:r w:rsidR="001E697C" w:rsidRPr="007E44D3">
        <w:rPr>
          <w:rFonts w:eastAsia="Times New Roman" w:cs="Times New Roman"/>
          <w:sz w:val="28"/>
          <w:szCs w:val="28"/>
          <w:lang w:eastAsia="ru-RU"/>
        </w:rPr>
        <w:t>В случае неявки участника на конкурс по причине, не зависящей от организаторов, организационный взнос не возвращается!</w:t>
      </w:r>
    </w:p>
    <w:p w:rsidR="001E697C" w:rsidRPr="007E44D3" w:rsidRDefault="001E697C" w:rsidP="001E697C">
      <w:pPr>
        <w:shd w:val="clear" w:color="auto" w:fill="FFFFFF"/>
        <w:spacing w:before="100" w:beforeAutospacing="1" w:after="100" w:afterAutospacing="1" w:line="240" w:lineRule="auto"/>
        <w:jc w:val="both"/>
        <w:rPr>
          <w:rFonts w:eastAsia="Times New Roman" w:cs="Times New Roman"/>
          <w:sz w:val="28"/>
          <w:szCs w:val="28"/>
          <w:lang w:eastAsia="ru-RU"/>
        </w:rPr>
      </w:pPr>
      <w:r w:rsidRPr="007E44D3">
        <w:rPr>
          <w:rFonts w:eastAsia="Times New Roman" w:cs="Times New Roman"/>
          <w:sz w:val="28"/>
          <w:szCs w:val="28"/>
          <w:lang w:eastAsia="ru-RU"/>
        </w:rPr>
        <w:t>Организаторы конкурса не несут ответственно</w:t>
      </w:r>
      <w:r w:rsidR="00FC4895">
        <w:rPr>
          <w:rFonts w:eastAsia="Times New Roman" w:cs="Times New Roman"/>
          <w:sz w:val="28"/>
          <w:szCs w:val="28"/>
          <w:lang w:eastAsia="ru-RU"/>
        </w:rPr>
        <w:t>сть перед авторами произведений</w:t>
      </w:r>
      <w:r w:rsidRPr="007E44D3">
        <w:rPr>
          <w:rFonts w:eastAsia="Times New Roman" w:cs="Times New Roman"/>
          <w:sz w:val="28"/>
          <w:szCs w:val="28"/>
          <w:lang w:eastAsia="ru-RU"/>
        </w:rPr>
        <w:t>, исполняемых участниками конкурса!</w:t>
      </w:r>
    </w:p>
    <w:p w:rsidR="001E697C" w:rsidRPr="007E44D3" w:rsidRDefault="001E697C" w:rsidP="001E697C">
      <w:pPr>
        <w:shd w:val="clear" w:color="auto" w:fill="FFFFFF"/>
        <w:spacing w:before="100" w:beforeAutospacing="1" w:after="100" w:afterAutospacing="1" w:line="240" w:lineRule="auto"/>
        <w:jc w:val="both"/>
        <w:rPr>
          <w:rFonts w:eastAsia="Times New Roman" w:cs="Times New Roman"/>
          <w:sz w:val="28"/>
          <w:szCs w:val="28"/>
          <w:lang w:eastAsia="ru-RU"/>
        </w:rPr>
      </w:pPr>
      <w:r w:rsidRPr="007E44D3">
        <w:rPr>
          <w:rFonts w:eastAsia="Times New Roman" w:cs="Times New Roman"/>
          <w:sz w:val="28"/>
          <w:szCs w:val="28"/>
          <w:lang w:eastAsia="ru-RU"/>
        </w:rPr>
        <w:t xml:space="preserve">   Участников принимающая сторона не встречает и не провожает до места проведения конкурса в связи с большим количеством участников.</w:t>
      </w:r>
    </w:p>
    <w:p w:rsidR="001E697C" w:rsidRPr="007E44D3" w:rsidRDefault="001E697C" w:rsidP="00FC51E6">
      <w:pPr>
        <w:shd w:val="clear" w:color="auto" w:fill="FFFFFF"/>
        <w:spacing w:before="100" w:beforeAutospacing="1" w:after="100" w:afterAutospacing="1" w:line="240" w:lineRule="auto"/>
        <w:jc w:val="both"/>
        <w:rPr>
          <w:b/>
          <w:sz w:val="28"/>
          <w:szCs w:val="28"/>
        </w:rPr>
      </w:pPr>
      <w:r w:rsidRPr="007E44D3">
        <w:rPr>
          <w:rFonts w:eastAsia="Times New Roman" w:cs="Times New Roman"/>
          <w:sz w:val="28"/>
          <w:szCs w:val="28"/>
          <w:lang w:eastAsia="ru-RU"/>
        </w:rPr>
        <w:t>Все расходы за проезд и питание участников конкурса, преподавателей, руководителей и родителей осуществляются за счет направляющей стороны.</w:t>
      </w:r>
    </w:p>
    <w:p w:rsidR="005E07D0" w:rsidRPr="007E44D3" w:rsidRDefault="005E07D0" w:rsidP="005E07D0">
      <w:pPr>
        <w:jc w:val="center"/>
        <w:rPr>
          <w:b/>
          <w:sz w:val="28"/>
          <w:szCs w:val="32"/>
          <w:u w:val="single"/>
        </w:rPr>
      </w:pPr>
      <w:r w:rsidRPr="007E44D3">
        <w:rPr>
          <w:b/>
          <w:sz w:val="28"/>
          <w:szCs w:val="32"/>
          <w:u w:val="single"/>
        </w:rPr>
        <w:t>Финансовые условия</w:t>
      </w:r>
    </w:p>
    <w:p w:rsidR="001E697C" w:rsidRPr="007E44D3" w:rsidRDefault="001E697C" w:rsidP="005E07D0">
      <w:pPr>
        <w:jc w:val="center"/>
        <w:rPr>
          <w:sz w:val="28"/>
          <w:szCs w:val="28"/>
        </w:rPr>
      </w:pPr>
      <w:r w:rsidRPr="007E44D3">
        <w:rPr>
          <w:sz w:val="28"/>
          <w:szCs w:val="28"/>
        </w:rPr>
        <w:t>(без учета проживания, п</w:t>
      </w:r>
      <w:r w:rsidR="005E07D0" w:rsidRPr="007E44D3">
        <w:rPr>
          <w:sz w:val="28"/>
          <w:szCs w:val="28"/>
        </w:rPr>
        <w:t>итания, трансферов и экскурсий)</w:t>
      </w:r>
    </w:p>
    <w:p w:rsidR="001E697C" w:rsidRPr="007E44D3" w:rsidRDefault="001E697C" w:rsidP="001E697C">
      <w:pPr>
        <w:jc w:val="both"/>
        <w:rPr>
          <w:b/>
          <w:sz w:val="28"/>
          <w:szCs w:val="28"/>
        </w:rPr>
      </w:pPr>
      <w:r w:rsidRPr="007E44D3">
        <w:rPr>
          <w:b/>
          <w:sz w:val="28"/>
          <w:szCs w:val="28"/>
        </w:rPr>
        <w:t xml:space="preserve"> Орга</w:t>
      </w:r>
      <w:r w:rsidR="00287D66" w:rsidRPr="007E44D3">
        <w:rPr>
          <w:b/>
          <w:sz w:val="28"/>
          <w:szCs w:val="28"/>
        </w:rPr>
        <w:t>низационный взнос за участие в К</w:t>
      </w:r>
      <w:r w:rsidRPr="007E44D3">
        <w:rPr>
          <w:b/>
          <w:sz w:val="28"/>
          <w:szCs w:val="28"/>
        </w:rPr>
        <w:t>онкурсе:</w:t>
      </w:r>
    </w:p>
    <w:p w:rsidR="001E697C" w:rsidRPr="007E44D3" w:rsidRDefault="005E07D0" w:rsidP="001E697C">
      <w:pPr>
        <w:shd w:val="clear" w:color="auto" w:fill="FFFFFF"/>
        <w:spacing w:before="100" w:beforeAutospacing="1" w:after="100" w:afterAutospacing="1" w:line="240" w:lineRule="auto"/>
        <w:jc w:val="both"/>
        <w:rPr>
          <w:rFonts w:eastAsia="Calibri" w:cs="Times New Roman"/>
          <w:b/>
          <w:sz w:val="28"/>
          <w:szCs w:val="28"/>
        </w:rPr>
      </w:pPr>
      <w:r w:rsidRPr="007E44D3">
        <w:rPr>
          <w:rFonts w:eastAsia="Calibri" w:cs="Times New Roman"/>
          <w:b/>
          <w:sz w:val="28"/>
          <w:szCs w:val="28"/>
        </w:rPr>
        <w:t xml:space="preserve">Солисты  (дуэты)  – </w:t>
      </w:r>
      <w:r w:rsidR="001E697C" w:rsidRPr="007E44D3">
        <w:rPr>
          <w:rFonts w:eastAsia="Calibri" w:cs="Times New Roman"/>
          <w:b/>
          <w:sz w:val="28"/>
          <w:szCs w:val="28"/>
        </w:rPr>
        <w:t xml:space="preserve">500 рублей </w:t>
      </w:r>
      <w:r w:rsidR="00AB03CC" w:rsidRPr="007E44D3">
        <w:rPr>
          <w:rFonts w:eastAsia="Calibri" w:cs="Times New Roman"/>
          <w:b/>
          <w:sz w:val="28"/>
          <w:szCs w:val="28"/>
        </w:rPr>
        <w:t xml:space="preserve"> с каждого участника </w:t>
      </w:r>
      <w:r w:rsidR="001E697C" w:rsidRPr="007E44D3">
        <w:rPr>
          <w:rFonts w:eastAsia="Calibri" w:cs="Times New Roman"/>
          <w:b/>
          <w:sz w:val="28"/>
          <w:szCs w:val="28"/>
        </w:rPr>
        <w:t xml:space="preserve"> в одной номинации</w:t>
      </w:r>
      <w:r w:rsidRPr="007E44D3">
        <w:rPr>
          <w:rFonts w:eastAsia="Calibri" w:cs="Times New Roman"/>
          <w:b/>
          <w:sz w:val="28"/>
          <w:szCs w:val="28"/>
        </w:rPr>
        <w:t xml:space="preserve"> </w:t>
      </w:r>
    </w:p>
    <w:p w:rsidR="001E697C" w:rsidRPr="007E44D3" w:rsidRDefault="00AB03CC" w:rsidP="001E697C">
      <w:pPr>
        <w:shd w:val="clear" w:color="auto" w:fill="FFFFFF"/>
        <w:spacing w:before="100" w:beforeAutospacing="1" w:after="100" w:afterAutospacing="1" w:line="240" w:lineRule="auto"/>
        <w:jc w:val="both"/>
        <w:rPr>
          <w:rFonts w:eastAsia="Calibri" w:cs="Times New Roman"/>
          <w:b/>
          <w:sz w:val="28"/>
          <w:szCs w:val="28"/>
        </w:rPr>
      </w:pPr>
      <w:r w:rsidRPr="007E44D3">
        <w:rPr>
          <w:rFonts w:eastAsia="Calibri" w:cs="Times New Roman"/>
          <w:b/>
          <w:sz w:val="28"/>
          <w:szCs w:val="28"/>
        </w:rPr>
        <w:t xml:space="preserve"> Группа</w:t>
      </w:r>
      <w:r w:rsidR="001E697C" w:rsidRPr="007E44D3">
        <w:rPr>
          <w:rFonts w:eastAsia="Calibri" w:cs="Times New Roman"/>
          <w:b/>
          <w:sz w:val="28"/>
          <w:szCs w:val="28"/>
        </w:rPr>
        <w:t xml:space="preserve"> (до</w:t>
      </w:r>
      <w:r w:rsidRPr="007E44D3">
        <w:rPr>
          <w:rFonts w:eastAsia="Calibri" w:cs="Times New Roman"/>
          <w:b/>
          <w:sz w:val="28"/>
          <w:szCs w:val="28"/>
        </w:rPr>
        <w:t xml:space="preserve"> 7 чел.)  - </w:t>
      </w:r>
      <w:r w:rsidR="00102C13" w:rsidRPr="007E44D3">
        <w:rPr>
          <w:rFonts w:eastAsia="Calibri" w:cs="Times New Roman"/>
          <w:b/>
          <w:sz w:val="28"/>
          <w:szCs w:val="28"/>
        </w:rPr>
        <w:t>4</w:t>
      </w:r>
      <w:r w:rsidR="001E697C" w:rsidRPr="007E44D3">
        <w:rPr>
          <w:rFonts w:eastAsia="Calibri" w:cs="Times New Roman"/>
          <w:b/>
          <w:sz w:val="28"/>
          <w:szCs w:val="28"/>
        </w:rPr>
        <w:t>00 рублей за каждого участника в одной номинации</w:t>
      </w:r>
    </w:p>
    <w:p w:rsidR="001E697C" w:rsidRPr="007E44D3" w:rsidRDefault="00102C13" w:rsidP="001E697C">
      <w:pPr>
        <w:shd w:val="clear" w:color="auto" w:fill="FFFFFF"/>
        <w:spacing w:before="100" w:beforeAutospacing="1" w:after="100" w:afterAutospacing="1" w:line="240" w:lineRule="auto"/>
        <w:jc w:val="both"/>
        <w:rPr>
          <w:rFonts w:eastAsia="Calibri" w:cs="Times New Roman"/>
          <w:b/>
          <w:sz w:val="28"/>
          <w:szCs w:val="28"/>
        </w:rPr>
      </w:pPr>
      <w:r w:rsidRPr="007E44D3">
        <w:rPr>
          <w:rFonts w:eastAsia="Calibri" w:cs="Times New Roman"/>
          <w:b/>
          <w:sz w:val="28"/>
          <w:szCs w:val="28"/>
        </w:rPr>
        <w:t>Группа (От  7 чел.)   - 3</w:t>
      </w:r>
      <w:r w:rsidR="001E697C" w:rsidRPr="007E44D3">
        <w:rPr>
          <w:rFonts w:eastAsia="Calibri" w:cs="Times New Roman"/>
          <w:b/>
          <w:sz w:val="28"/>
          <w:szCs w:val="28"/>
        </w:rPr>
        <w:t xml:space="preserve">00 руб. с человека в одной номинации </w:t>
      </w:r>
    </w:p>
    <w:p w:rsidR="001E697C" w:rsidRPr="007E44D3" w:rsidRDefault="00287D66" w:rsidP="00287D66">
      <w:pPr>
        <w:shd w:val="clear" w:color="auto" w:fill="FFFFFF"/>
        <w:spacing w:before="100" w:beforeAutospacing="1" w:after="100" w:afterAutospacing="1" w:line="240" w:lineRule="auto"/>
        <w:jc w:val="both"/>
        <w:rPr>
          <w:b/>
          <w:sz w:val="28"/>
          <w:szCs w:val="28"/>
        </w:rPr>
      </w:pPr>
      <w:r w:rsidRPr="007E44D3">
        <w:rPr>
          <w:rFonts w:eastAsia="Times New Roman" w:cs="Times New Roman"/>
          <w:sz w:val="28"/>
          <w:szCs w:val="28"/>
          <w:lang w:eastAsia="ru-RU"/>
        </w:rPr>
        <w:t>Участники К</w:t>
      </w:r>
      <w:r w:rsidR="001E697C" w:rsidRPr="007E44D3">
        <w:rPr>
          <w:rFonts w:eastAsia="Times New Roman" w:cs="Times New Roman"/>
          <w:sz w:val="28"/>
          <w:szCs w:val="28"/>
          <w:lang w:eastAsia="ru-RU"/>
        </w:rPr>
        <w:t>онкурса могут оплатить  Организационный взнос по Договору</w:t>
      </w:r>
      <w:r w:rsidR="00102C13" w:rsidRPr="007E44D3">
        <w:rPr>
          <w:rFonts w:eastAsia="Times New Roman" w:cs="Times New Roman"/>
          <w:sz w:val="28"/>
          <w:szCs w:val="28"/>
          <w:lang w:eastAsia="ru-RU"/>
        </w:rPr>
        <w:t xml:space="preserve"> (безналичный расчет)</w:t>
      </w:r>
      <w:r w:rsidR="001E697C" w:rsidRPr="007E44D3">
        <w:rPr>
          <w:rFonts w:eastAsia="Times New Roman" w:cs="Times New Roman"/>
          <w:sz w:val="28"/>
          <w:szCs w:val="28"/>
          <w:lang w:eastAsia="ru-RU"/>
        </w:rPr>
        <w:t xml:space="preserve">, </w:t>
      </w:r>
      <w:r w:rsidR="00D17207" w:rsidRPr="007E44D3">
        <w:rPr>
          <w:rFonts w:eastAsia="Times New Roman" w:cs="Times New Roman"/>
          <w:sz w:val="28"/>
          <w:szCs w:val="28"/>
          <w:lang w:eastAsia="ru-RU"/>
        </w:rPr>
        <w:t xml:space="preserve">в кассу МУ ДК «Сокол» </w:t>
      </w:r>
      <w:r w:rsidR="001E697C" w:rsidRPr="007E44D3">
        <w:rPr>
          <w:rFonts w:eastAsia="Times New Roman" w:cs="Times New Roman"/>
          <w:sz w:val="28"/>
          <w:szCs w:val="28"/>
          <w:lang w:eastAsia="ru-RU"/>
        </w:rPr>
        <w:t xml:space="preserve"> наличными</w:t>
      </w:r>
      <w:r w:rsidR="00D17207" w:rsidRPr="007E44D3">
        <w:rPr>
          <w:rFonts w:eastAsia="Times New Roman" w:cs="Times New Roman"/>
          <w:sz w:val="28"/>
          <w:szCs w:val="28"/>
          <w:lang w:eastAsia="ru-RU"/>
        </w:rPr>
        <w:t xml:space="preserve"> накануне и </w:t>
      </w:r>
      <w:r w:rsidRPr="007E44D3">
        <w:rPr>
          <w:rFonts w:eastAsia="Times New Roman" w:cs="Times New Roman"/>
          <w:sz w:val="28"/>
          <w:szCs w:val="28"/>
          <w:lang w:eastAsia="ru-RU"/>
        </w:rPr>
        <w:t xml:space="preserve"> в день К</w:t>
      </w:r>
      <w:r w:rsidR="001E697C" w:rsidRPr="007E44D3">
        <w:rPr>
          <w:rFonts w:eastAsia="Times New Roman" w:cs="Times New Roman"/>
          <w:sz w:val="28"/>
          <w:szCs w:val="28"/>
          <w:lang w:eastAsia="ru-RU"/>
        </w:rPr>
        <w:t xml:space="preserve">онкурса при регистрации. </w:t>
      </w:r>
      <w:r w:rsidR="00D17207" w:rsidRPr="007E44D3">
        <w:rPr>
          <w:rFonts w:eastAsia="Times New Roman" w:cs="Times New Roman"/>
          <w:sz w:val="28"/>
          <w:szCs w:val="28"/>
          <w:lang w:eastAsia="ru-RU"/>
        </w:rPr>
        <w:t xml:space="preserve"> </w:t>
      </w:r>
    </w:p>
    <w:p w:rsidR="001E697C" w:rsidRPr="007E44D3" w:rsidRDefault="00D17207" w:rsidP="00D17207">
      <w:pPr>
        <w:ind w:right="720"/>
        <w:jc w:val="center"/>
        <w:rPr>
          <w:b/>
          <w:sz w:val="28"/>
          <w:szCs w:val="32"/>
          <w:u w:val="single"/>
        </w:rPr>
      </w:pPr>
      <w:r w:rsidRPr="007E44D3">
        <w:rPr>
          <w:b/>
          <w:sz w:val="28"/>
          <w:szCs w:val="32"/>
          <w:u w:val="single"/>
        </w:rPr>
        <w:lastRenderedPageBreak/>
        <w:t>Спонсоры Конкурса</w:t>
      </w:r>
    </w:p>
    <w:p w:rsidR="001E697C" w:rsidRPr="007E44D3" w:rsidRDefault="00287D66" w:rsidP="001E697C">
      <w:pPr>
        <w:ind w:right="720"/>
        <w:jc w:val="both"/>
        <w:rPr>
          <w:sz w:val="28"/>
          <w:szCs w:val="28"/>
        </w:rPr>
      </w:pPr>
      <w:r w:rsidRPr="007E44D3">
        <w:rPr>
          <w:sz w:val="28"/>
          <w:szCs w:val="28"/>
        </w:rPr>
        <w:t>Спонсорами К</w:t>
      </w:r>
      <w:r w:rsidR="001E697C" w:rsidRPr="007E44D3">
        <w:rPr>
          <w:sz w:val="28"/>
          <w:szCs w:val="28"/>
        </w:rPr>
        <w:t>онкурса могут быть как юридические, так и физические лица, принявшие на себя частично или полностью (Генеральный спонсор) расхо</w:t>
      </w:r>
      <w:r w:rsidRPr="007E44D3">
        <w:rPr>
          <w:sz w:val="28"/>
          <w:szCs w:val="28"/>
        </w:rPr>
        <w:t>ды на организацию и проведение К</w:t>
      </w:r>
      <w:r w:rsidR="001E697C" w:rsidRPr="007E44D3">
        <w:rPr>
          <w:sz w:val="28"/>
          <w:szCs w:val="28"/>
        </w:rPr>
        <w:t xml:space="preserve">онкурса, указанные в согласованной учредителями и организаторами смете расходов. </w:t>
      </w:r>
    </w:p>
    <w:p w:rsidR="001E697C" w:rsidRPr="007E44D3" w:rsidRDefault="001E697C" w:rsidP="001E697C">
      <w:pPr>
        <w:ind w:right="720"/>
        <w:jc w:val="both"/>
        <w:rPr>
          <w:sz w:val="28"/>
          <w:szCs w:val="28"/>
        </w:rPr>
      </w:pPr>
      <w:r w:rsidRPr="007E44D3">
        <w:rPr>
          <w:sz w:val="28"/>
          <w:szCs w:val="28"/>
        </w:rPr>
        <w:t xml:space="preserve">Спонсор имеет право учреждать и присуждать по своему выбору дополнительные призы и награды, участвовать в процедурах награждений и других мероприятиях конкурса. </w:t>
      </w:r>
    </w:p>
    <w:p w:rsidR="00F90A8C" w:rsidRDefault="001E697C" w:rsidP="00F90A8C">
      <w:pPr>
        <w:ind w:right="720"/>
        <w:jc w:val="both"/>
        <w:rPr>
          <w:sz w:val="28"/>
          <w:szCs w:val="28"/>
        </w:rPr>
      </w:pPr>
      <w:r w:rsidRPr="007E44D3">
        <w:rPr>
          <w:sz w:val="28"/>
          <w:szCs w:val="28"/>
        </w:rPr>
        <w:t>Спонсор конкурса получает право использовать свое наименование (фирменный знак)</w:t>
      </w:r>
      <w:r w:rsidR="00F90A8C" w:rsidRPr="007E44D3">
        <w:rPr>
          <w:sz w:val="28"/>
          <w:szCs w:val="28"/>
        </w:rPr>
        <w:t xml:space="preserve"> в рекламных афишах и буклетах К</w:t>
      </w:r>
      <w:r w:rsidRPr="007E44D3">
        <w:rPr>
          <w:sz w:val="28"/>
          <w:szCs w:val="28"/>
        </w:rPr>
        <w:t>онкурса, в оформлении торжественных</w:t>
      </w:r>
      <w:r w:rsidR="00F90A8C" w:rsidRPr="007E44D3">
        <w:rPr>
          <w:sz w:val="28"/>
          <w:szCs w:val="28"/>
        </w:rPr>
        <w:t xml:space="preserve"> церемоний К</w:t>
      </w:r>
      <w:r w:rsidRPr="007E44D3">
        <w:rPr>
          <w:sz w:val="28"/>
          <w:szCs w:val="28"/>
        </w:rPr>
        <w:t>онкурса, а также всех других публичных выступлениях</w:t>
      </w:r>
      <w:r w:rsidR="00F90A8C" w:rsidRPr="007E44D3">
        <w:rPr>
          <w:sz w:val="28"/>
          <w:szCs w:val="28"/>
        </w:rPr>
        <w:t xml:space="preserve"> и публикациях, посвященных К</w:t>
      </w:r>
      <w:r w:rsidRPr="007E44D3">
        <w:rPr>
          <w:sz w:val="28"/>
          <w:szCs w:val="28"/>
        </w:rPr>
        <w:t xml:space="preserve">онкурсу. </w:t>
      </w:r>
    </w:p>
    <w:p w:rsidR="00844232" w:rsidRDefault="00844232" w:rsidP="00F90A8C">
      <w:pPr>
        <w:ind w:right="720"/>
        <w:jc w:val="both"/>
        <w:rPr>
          <w:sz w:val="28"/>
          <w:szCs w:val="28"/>
        </w:rPr>
      </w:pPr>
    </w:p>
    <w:p w:rsidR="00844232" w:rsidRDefault="00844232" w:rsidP="00F90A8C">
      <w:pPr>
        <w:ind w:right="720"/>
        <w:jc w:val="both"/>
        <w:rPr>
          <w:sz w:val="28"/>
          <w:szCs w:val="28"/>
        </w:rPr>
      </w:pPr>
    </w:p>
    <w:p w:rsidR="00844232" w:rsidRPr="007E44D3" w:rsidRDefault="00844232" w:rsidP="00F90A8C">
      <w:pPr>
        <w:ind w:right="720"/>
        <w:jc w:val="both"/>
        <w:rPr>
          <w:b/>
          <w:sz w:val="28"/>
          <w:szCs w:val="32"/>
          <w:u w:val="single"/>
        </w:rPr>
      </w:pPr>
    </w:p>
    <w:p w:rsidR="00A403B7" w:rsidRPr="007E44D3" w:rsidRDefault="00F90A8C" w:rsidP="00A403B7">
      <w:pPr>
        <w:ind w:right="720"/>
        <w:jc w:val="center"/>
        <w:rPr>
          <w:rFonts w:eastAsia="Times New Roman" w:cs="Times New Roman"/>
          <w:sz w:val="28"/>
          <w:lang w:eastAsia="ru-RU"/>
        </w:rPr>
      </w:pPr>
      <w:r w:rsidRPr="007E44D3">
        <w:rPr>
          <w:b/>
          <w:sz w:val="28"/>
          <w:szCs w:val="32"/>
          <w:u w:val="single"/>
        </w:rPr>
        <w:t>ЗАЯВКА</w:t>
      </w:r>
      <w:r w:rsidR="004F23E4" w:rsidRPr="007E44D3">
        <w:rPr>
          <w:b/>
          <w:sz w:val="28"/>
          <w:szCs w:val="32"/>
          <w:u w:val="single"/>
        </w:rPr>
        <w:t xml:space="preserve"> на участие в Конкурсе</w:t>
      </w:r>
    </w:p>
    <w:p w:rsidR="00A403B7" w:rsidRDefault="00A403B7" w:rsidP="00A403B7">
      <w:pPr>
        <w:ind w:right="720"/>
        <w:jc w:val="both"/>
        <w:rPr>
          <w:rFonts w:eastAsia="Times New Roman" w:cs="Times New Roman"/>
          <w:color w:val="000000"/>
          <w:sz w:val="28"/>
          <w:lang w:eastAsia="ru-RU"/>
        </w:rPr>
      </w:pPr>
      <w:r w:rsidRPr="007E44D3">
        <w:rPr>
          <w:rFonts w:eastAsia="Times New Roman" w:cs="Times New Roman"/>
          <w:sz w:val="28"/>
          <w:lang w:eastAsia="ru-RU"/>
        </w:rPr>
        <w:t>Заявки на участие в конкурсе принимаются в установленной фор</w:t>
      </w:r>
      <w:r w:rsidRPr="007E44D3">
        <w:rPr>
          <w:rFonts w:eastAsia="Times New Roman" w:cs="Times New Roman"/>
          <w:color w:val="000000"/>
          <w:sz w:val="28"/>
          <w:lang w:eastAsia="ru-RU"/>
        </w:rPr>
        <w:t>ме по каждой номинации и</w:t>
      </w:r>
      <w:r w:rsidR="00EA5948">
        <w:rPr>
          <w:rFonts w:eastAsia="Times New Roman" w:cs="Times New Roman"/>
          <w:color w:val="000000"/>
          <w:sz w:val="28"/>
          <w:lang w:eastAsia="ru-RU"/>
        </w:rPr>
        <w:t xml:space="preserve">  возрастной категории отдельно</w:t>
      </w:r>
      <w:r w:rsidRPr="007E44D3">
        <w:rPr>
          <w:rFonts w:eastAsia="Times New Roman" w:cs="Times New Roman"/>
          <w:color w:val="000000"/>
          <w:sz w:val="28"/>
          <w:lang w:eastAsia="ru-RU"/>
        </w:rPr>
        <w:t xml:space="preserve">. </w:t>
      </w:r>
    </w:p>
    <w:p w:rsidR="002A6082" w:rsidRDefault="002A6082" w:rsidP="00A403B7">
      <w:pPr>
        <w:ind w:right="720"/>
        <w:jc w:val="both"/>
        <w:rPr>
          <w:rFonts w:eastAsia="Times New Roman" w:cs="Times New Roman"/>
          <w:color w:val="000000"/>
          <w:sz w:val="28"/>
          <w:lang w:eastAsia="ru-RU"/>
        </w:rPr>
      </w:pPr>
    </w:p>
    <w:p w:rsidR="002A6082" w:rsidRDefault="002A6082" w:rsidP="002A6082">
      <w:pPr>
        <w:jc w:val="both"/>
        <w:rPr>
          <w:sz w:val="28"/>
          <w:szCs w:val="28"/>
        </w:rPr>
      </w:pPr>
    </w:p>
    <w:p w:rsidR="002A6082" w:rsidRPr="007E44D3" w:rsidRDefault="002A6082" w:rsidP="002A6082">
      <w:pPr>
        <w:jc w:val="both"/>
        <w:rPr>
          <w:sz w:val="28"/>
          <w:szCs w:val="28"/>
        </w:rPr>
      </w:pPr>
    </w:p>
    <w:p w:rsidR="002A6082" w:rsidRPr="007E44D3" w:rsidRDefault="002A6082" w:rsidP="002A6082">
      <w:pPr>
        <w:jc w:val="both"/>
        <w:rPr>
          <w:sz w:val="28"/>
          <w:szCs w:val="28"/>
        </w:rPr>
      </w:pPr>
      <w:r w:rsidRPr="007E44D3">
        <w:rPr>
          <w:sz w:val="28"/>
          <w:szCs w:val="28"/>
        </w:rPr>
        <w:t xml:space="preserve">     Для музыкально-шумового сопровождения должны быть предоставлены USB-флэш с качественной записью фонограмм.</w:t>
      </w:r>
    </w:p>
    <w:p w:rsidR="002A6082" w:rsidRPr="007E44D3" w:rsidRDefault="002A6082" w:rsidP="002A6082">
      <w:pPr>
        <w:ind w:right="72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   Заявки, не соответствующие указанной форме, не принимаются. Заявки на участие в Конкурсе подаются  по почте или лично в печатном виде и в электронном виде (на цифровых носителях) в срок до 18 марта 2016 года в МУ ДК «Сокол» по  адресу : 398007 г. Липецк</w:t>
      </w:r>
      <w:r w:rsidR="006E0EAF">
        <w:rPr>
          <w:rFonts w:eastAsia="Times New Roman" w:cs="Times New Roman"/>
          <w:color w:val="000000"/>
          <w:sz w:val="28"/>
          <w:lang w:eastAsia="ru-RU"/>
        </w:rPr>
        <w:t>, пл. Константиновой</w:t>
      </w:r>
      <w:r w:rsidRPr="007E44D3">
        <w:rPr>
          <w:rFonts w:eastAsia="Times New Roman" w:cs="Times New Roman"/>
          <w:color w:val="000000"/>
          <w:sz w:val="28"/>
          <w:lang w:eastAsia="ru-RU"/>
        </w:rPr>
        <w:t>,</w:t>
      </w:r>
      <w:r w:rsidR="006E0EAF">
        <w:rPr>
          <w:rFonts w:eastAsia="Times New Roman" w:cs="Times New Roman"/>
          <w:color w:val="000000"/>
          <w:sz w:val="28"/>
          <w:lang w:eastAsia="ru-RU"/>
        </w:rPr>
        <w:t xml:space="preserve"> </w:t>
      </w:r>
      <w:r w:rsidRPr="007E44D3">
        <w:rPr>
          <w:rFonts w:eastAsia="Times New Roman" w:cs="Times New Roman"/>
          <w:color w:val="000000"/>
          <w:sz w:val="28"/>
          <w:lang w:eastAsia="ru-RU"/>
        </w:rPr>
        <w:t>д3.  Конкурс «Живое слово»;</w:t>
      </w:r>
    </w:p>
    <w:p w:rsidR="002A6082" w:rsidRPr="007E44D3" w:rsidRDefault="002A6082" w:rsidP="002A6082">
      <w:pPr>
        <w:ind w:right="72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Электронный адрес:  </w:t>
      </w:r>
      <w:hyperlink r:id="rId12" w:history="1">
        <w:r w:rsidRPr="007E44D3">
          <w:rPr>
            <w:rStyle w:val="a3"/>
            <w:rFonts w:eastAsia="Times New Roman" w:cs="Times New Roman"/>
            <w:sz w:val="28"/>
            <w:lang w:val="en-US" w:eastAsia="ru-RU"/>
          </w:rPr>
          <w:t>dk</w:t>
        </w:r>
        <w:r w:rsidRPr="007E44D3">
          <w:rPr>
            <w:rStyle w:val="a3"/>
            <w:rFonts w:eastAsia="Times New Roman" w:cs="Times New Roman"/>
            <w:sz w:val="28"/>
            <w:lang w:eastAsia="ru-RU"/>
          </w:rPr>
          <w:t>.</w:t>
        </w:r>
        <w:r w:rsidRPr="007E44D3">
          <w:rPr>
            <w:rStyle w:val="a3"/>
            <w:rFonts w:eastAsia="Times New Roman" w:cs="Times New Roman"/>
            <w:sz w:val="28"/>
            <w:lang w:val="en-US" w:eastAsia="ru-RU"/>
          </w:rPr>
          <w:t>sokol</w:t>
        </w:r>
        <w:r w:rsidRPr="007E44D3">
          <w:rPr>
            <w:rStyle w:val="a3"/>
            <w:rFonts w:eastAsia="Times New Roman" w:cs="Times New Roman"/>
            <w:sz w:val="28"/>
            <w:lang w:eastAsia="ru-RU"/>
          </w:rPr>
          <w:t>@</w:t>
        </w:r>
        <w:r w:rsidRPr="007E44D3">
          <w:rPr>
            <w:rStyle w:val="a3"/>
            <w:rFonts w:eastAsia="Times New Roman" w:cs="Times New Roman"/>
            <w:sz w:val="28"/>
            <w:lang w:val="en-US" w:eastAsia="ru-RU"/>
          </w:rPr>
          <w:t>yandex</w:t>
        </w:r>
        <w:r w:rsidRPr="007E44D3">
          <w:rPr>
            <w:rStyle w:val="a3"/>
            <w:rFonts w:eastAsia="Times New Roman" w:cs="Times New Roman"/>
            <w:sz w:val="28"/>
            <w:lang w:eastAsia="ru-RU"/>
          </w:rPr>
          <w:t>.</w:t>
        </w:r>
        <w:r w:rsidRPr="007E44D3">
          <w:rPr>
            <w:rStyle w:val="a3"/>
            <w:rFonts w:eastAsia="Times New Roman" w:cs="Times New Roman"/>
            <w:sz w:val="28"/>
            <w:lang w:val="en-US" w:eastAsia="ru-RU"/>
          </w:rPr>
          <w:t>ru</w:t>
        </w:r>
      </w:hyperlink>
    </w:p>
    <w:p w:rsidR="002A6082" w:rsidRPr="007E44D3" w:rsidRDefault="002A6082" w:rsidP="002A6082">
      <w:pPr>
        <w:ind w:right="720"/>
        <w:jc w:val="both"/>
        <w:rPr>
          <w:rFonts w:eastAsia="Times New Roman" w:cs="Times New Roman"/>
          <w:color w:val="000000"/>
          <w:sz w:val="28"/>
          <w:lang w:eastAsia="ru-RU"/>
        </w:rPr>
      </w:pPr>
      <w:r w:rsidRPr="007E44D3">
        <w:rPr>
          <w:rFonts w:eastAsia="Times New Roman" w:cs="Times New Roman"/>
          <w:color w:val="000000"/>
          <w:sz w:val="28"/>
          <w:lang w:eastAsia="ru-RU"/>
        </w:rPr>
        <w:t xml:space="preserve">Тел/факс :  28 47  58; </w:t>
      </w:r>
    </w:p>
    <w:p w:rsidR="002A6082" w:rsidRPr="007E44D3" w:rsidRDefault="002A6082" w:rsidP="002A6082">
      <w:pPr>
        <w:ind w:right="720"/>
        <w:jc w:val="both"/>
        <w:rPr>
          <w:rFonts w:eastAsia="Times New Roman" w:cs="Times New Roman"/>
          <w:b/>
          <w:sz w:val="28"/>
          <w:szCs w:val="32"/>
          <w:u w:val="single"/>
          <w:lang w:eastAsia="ru-RU"/>
        </w:rPr>
      </w:pPr>
    </w:p>
    <w:p w:rsidR="002A6082" w:rsidRPr="007E44D3" w:rsidRDefault="002A6082" w:rsidP="002A6082">
      <w:pPr>
        <w:spacing w:after="14" w:line="247" w:lineRule="auto"/>
        <w:ind w:left="10" w:hanging="10"/>
        <w:jc w:val="center"/>
        <w:rPr>
          <w:rFonts w:eastAsia="Times New Roman" w:cs="Times New Roman"/>
          <w:b/>
          <w:sz w:val="28"/>
          <w:szCs w:val="32"/>
          <w:u w:val="single"/>
          <w:lang w:eastAsia="ru-RU"/>
        </w:rPr>
      </w:pPr>
    </w:p>
    <w:p w:rsidR="002A6082" w:rsidRPr="007E44D3" w:rsidRDefault="002A6082" w:rsidP="002A6082">
      <w:pPr>
        <w:spacing w:after="14" w:line="247" w:lineRule="auto"/>
        <w:ind w:left="10" w:hanging="10"/>
        <w:jc w:val="center"/>
        <w:rPr>
          <w:rFonts w:eastAsia="Times New Roman" w:cs="Times New Roman"/>
          <w:b/>
          <w:sz w:val="28"/>
          <w:szCs w:val="32"/>
          <w:u w:val="single"/>
          <w:lang w:eastAsia="ru-RU"/>
        </w:rPr>
      </w:pPr>
    </w:p>
    <w:p w:rsidR="002A6082" w:rsidRPr="007E44D3" w:rsidRDefault="002A6082" w:rsidP="002A6082">
      <w:pPr>
        <w:spacing w:after="14" w:line="247" w:lineRule="auto"/>
        <w:ind w:left="10" w:hanging="10"/>
        <w:jc w:val="both"/>
        <w:rPr>
          <w:rFonts w:eastAsia="Times New Roman" w:cs="Times New Roman"/>
          <w:sz w:val="28"/>
          <w:lang w:eastAsia="ru-RU"/>
        </w:rPr>
      </w:pPr>
      <w:r w:rsidRPr="007E44D3">
        <w:rPr>
          <w:rFonts w:eastAsia="Times New Roman" w:cs="Times New Roman"/>
          <w:sz w:val="28"/>
          <w:lang w:eastAsia="ru-RU"/>
        </w:rPr>
        <w:t xml:space="preserve"> </w:t>
      </w:r>
    </w:p>
    <w:p w:rsidR="00D347AE" w:rsidRDefault="002A6082" w:rsidP="002A6082">
      <w:pPr>
        <w:spacing w:after="14" w:line="247" w:lineRule="auto"/>
        <w:ind w:left="10" w:hanging="10"/>
        <w:jc w:val="both"/>
        <w:rPr>
          <w:rFonts w:eastAsia="Times New Roman" w:cs="Times New Roman"/>
          <w:color w:val="000000"/>
          <w:sz w:val="28"/>
          <w:lang w:eastAsia="ru-RU"/>
        </w:rPr>
      </w:pPr>
      <w:r w:rsidRPr="007E44D3">
        <w:rPr>
          <w:rFonts w:eastAsia="Times New Roman" w:cs="Times New Roman"/>
          <w:sz w:val="28"/>
          <w:lang w:eastAsia="ru-RU"/>
        </w:rPr>
        <w:t xml:space="preserve"> </w:t>
      </w:r>
      <w:bookmarkStart w:id="0" w:name="_GoBack"/>
      <w:bookmarkEnd w:id="0"/>
    </w:p>
    <w:p w:rsidR="00844232" w:rsidRPr="007E44D3" w:rsidRDefault="00844232" w:rsidP="00A403B7">
      <w:pPr>
        <w:ind w:right="720"/>
        <w:jc w:val="both"/>
        <w:rPr>
          <w:b/>
          <w:sz w:val="28"/>
          <w:szCs w:val="32"/>
          <w:u w:val="single"/>
        </w:rPr>
      </w:pPr>
    </w:p>
    <w:tbl>
      <w:tblPr>
        <w:tblStyle w:val="a6"/>
        <w:tblW w:w="0" w:type="auto"/>
        <w:tblLook w:val="04A0"/>
      </w:tblPr>
      <w:tblGrid>
        <w:gridCol w:w="1180"/>
        <w:gridCol w:w="5420"/>
        <w:gridCol w:w="2971"/>
      </w:tblGrid>
      <w:tr w:rsidR="00DE54BC" w:rsidRPr="007E44D3" w:rsidTr="004B7B84">
        <w:tc>
          <w:tcPr>
            <w:tcW w:w="9345" w:type="dxa"/>
            <w:gridSpan w:val="3"/>
          </w:tcPr>
          <w:p w:rsidR="00DE54BC" w:rsidRPr="000000B9" w:rsidRDefault="00DE54BC" w:rsidP="00B26C26">
            <w:pPr>
              <w:ind w:right="720"/>
              <w:jc w:val="center"/>
              <w:rPr>
                <w:b/>
                <w:sz w:val="24"/>
                <w:szCs w:val="24"/>
                <w:u w:val="single"/>
              </w:rPr>
            </w:pPr>
            <w:r w:rsidRPr="000000B9">
              <w:rPr>
                <w:b/>
                <w:sz w:val="24"/>
                <w:szCs w:val="24"/>
                <w:u w:val="single"/>
              </w:rPr>
              <w:t>ЗАЯВКА</w:t>
            </w:r>
          </w:p>
          <w:p w:rsidR="00B26C26" w:rsidRPr="000000B9" w:rsidRDefault="00DE54BC" w:rsidP="00B26C26">
            <w:pPr>
              <w:jc w:val="center"/>
              <w:rPr>
                <w:sz w:val="24"/>
                <w:szCs w:val="24"/>
                <w:u w:val="single"/>
              </w:rPr>
            </w:pPr>
            <w:r w:rsidRPr="000000B9">
              <w:rPr>
                <w:sz w:val="24"/>
                <w:szCs w:val="24"/>
                <w:u w:val="single"/>
              </w:rPr>
              <w:t xml:space="preserve">На </w:t>
            </w:r>
            <w:r w:rsidR="0073128A" w:rsidRPr="000000B9">
              <w:rPr>
                <w:sz w:val="24"/>
                <w:szCs w:val="24"/>
                <w:u w:val="single"/>
              </w:rPr>
              <w:t xml:space="preserve">участие в открытом  городском конкурсе театрального творчества </w:t>
            </w:r>
            <w:r w:rsidR="00A403B7" w:rsidRPr="000000B9">
              <w:rPr>
                <w:sz w:val="24"/>
                <w:szCs w:val="24"/>
                <w:u w:val="single"/>
              </w:rPr>
              <w:t>малых форм</w:t>
            </w:r>
          </w:p>
          <w:p w:rsidR="00DE54BC" w:rsidRPr="000000B9" w:rsidRDefault="0073128A" w:rsidP="00B26C26">
            <w:pPr>
              <w:jc w:val="center"/>
              <w:rPr>
                <w:b/>
                <w:sz w:val="24"/>
                <w:szCs w:val="24"/>
                <w:u w:val="single"/>
              </w:rPr>
            </w:pPr>
            <w:r w:rsidRPr="000000B9">
              <w:rPr>
                <w:sz w:val="24"/>
                <w:szCs w:val="24"/>
                <w:u w:val="single"/>
              </w:rPr>
              <w:t>«Живое слово»</w:t>
            </w:r>
          </w:p>
          <w:p w:rsidR="00DE54BC" w:rsidRPr="000000B9" w:rsidRDefault="00DE54BC" w:rsidP="0073128A">
            <w:pPr>
              <w:ind w:right="720"/>
              <w:jc w:val="center"/>
              <w:rPr>
                <w:b/>
                <w:sz w:val="24"/>
                <w:szCs w:val="24"/>
                <w:u w:val="single"/>
              </w:rPr>
            </w:pPr>
          </w:p>
        </w:tc>
      </w:tr>
      <w:tr w:rsidR="00DE54BC" w:rsidRPr="007E44D3" w:rsidTr="001F28F9">
        <w:tc>
          <w:tcPr>
            <w:tcW w:w="1099" w:type="dxa"/>
          </w:tcPr>
          <w:p w:rsidR="00DE54BC" w:rsidRPr="000000B9" w:rsidRDefault="00A403B7" w:rsidP="00F90A8C">
            <w:pPr>
              <w:ind w:right="720"/>
              <w:jc w:val="both"/>
              <w:rPr>
                <w:sz w:val="24"/>
                <w:szCs w:val="24"/>
              </w:rPr>
            </w:pPr>
            <w:r w:rsidRPr="000000B9">
              <w:rPr>
                <w:sz w:val="24"/>
                <w:szCs w:val="24"/>
              </w:rPr>
              <w:t>1</w:t>
            </w:r>
          </w:p>
        </w:tc>
        <w:tc>
          <w:tcPr>
            <w:tcW w:w="6976" w:type="dxa"/>
          </w:tcPr>
          <w:p w:rsidR="00DE54BC" w:rsidRPr="000000B9" w:rsidRDefault="001F28F9" w:rsidP="00F90A8C">
            <w:pPr>
              <w:ind w:right="720"/>
              <w:jc w:val="both"/>
              <w:rPr>
                <w:sz w:val="24"/>
                <w:szCs w:val="24"/>
              </w:rPr>
            </w:pPr>
            <w:r w:rsidRPr="000000B9">
              <w:rPr>
                <w:sz w:val="24"/>
                <w:szCs w:val="24"/>
              </w:rPr>
              <w:t>ФИО участника (группы)</w:t>
            </w:r>
            <w:r w:rsidR="0071575E" w:rsidRPr="000000B9">
              <w:rPr>
                <w:sz w:val="24"/>
                <w:szCs w:val="24"/>
              </w:rPr>
              <w:t xml:space="preserve"> полностью </w:t>
            </w:r>
          </w:p>
          <w:p w:rsidR="00B204AE" w:rsidRPr="000000B9" w:rsidRDefault="00B204AE" w:rsidP="00F90A8C">
            <w:pPr>
              <w:ind w:right="720"/>
              <w:jc w:val="both"/>
              <w:rPr>
                <w:sz w:val="24"/>
                <w:szCs w:val="24"/>
              </w:rPr>
            </w:pPr>
            <w:r w:rsidRPr="000000B9">
              <w:rPr>
                <w:sz w:val="24"/>
                <w:szCs w:val="24"/>
              </w:rPr>
              <w:t>Дом. Адрес, телефон</w:t>
            </w:r>
          </w:p>
        </w:tc>
        <w:tc>
          <w:tcPr>
            <w:tcW w:w="1270" w:type="dxa"/>
          </w:tcPr>
          <w:p w:rsidR="00DE54BC" w:rsidRPr="007E44D3" w:rsidRDefault="008F5DAF" w:rsidP="00F90A8C">
            <w:pPr>
              <w:ind w:right="720"/>
              <w:jc w:val="both"/>
              <w:rPr>
                <w:sz w:val="28"/>
                <w:szCs w:val="28"/>
              </w:rPr>
            </w:pPr>
            <w:r w:rsidRPr="007E44D3">
              <w:rPr>
                <w:sz w:val="28"/>
                <w:szCs w:val="28"/>
              </w:rPr>
              <w:t>Возраст (полных лет)</w:t>
            </w:r>
          </w:p>
        </w:tc>
      </w:tr>
      <w:tr w:rsidR="00DE54BC" w:rsidRPr="007E44D3" w:rsidTr="001F28F9">
        <w:tc>
          <w:tcPr>
            <w:tcW w:w="1099" w:type="dxa"/>
          </w:tcPr>
          <w:p w:rsidR="00DE54BC" w:rsidRPr="000000B9" w:rsidRDefault="00A403B7" w:rsidP="00F90A8C">
            <w:pPr>
              <w:ind w:right="720"/>
              <w:jc w:val="both"/>
              <w:rPr>
                <w:sz w:val="24"/>
                <w:szCs w:val="24"/>
              </w:rPr>
            </w:pPr>
            <w:r w:rsidRPr="000000B9">
              <w:rPr>
                <w:sz w:val="24"/>
                <w:szCs w:val="24"/>
              </w:rPr>
              <w:t>2</w:t>
            </w:r>
          </w:p>
        </w:tc>
        <w:tc>
          <w:tcPr>
            <w:tcW w:w="6976" w:type="dxa"/>
          </w:tcPr>
          <w:p w:rsidR="00DE54BC" w:rsidRPr="000000B9" w:rsidRDefault="00761AD3" w:rsidP="00F90A8C">
            <w:pPr>
              <w:ind w:right="720"/>
              <w:jc w:val="both"/>
              <w:rPr>
                <w:sz w:val="24"/>
                <w:szCs w:val="24"/>
              </w:rPr>
            </w:pPr>
            <w:r w:rsidRPr="000000B9">
              <w:rPr>
                <w:sz w:val="24"/>
                <w:szCs w:val="24"/>
              </w:rPr>
              <w:t>Номинация</w:t>
            </w:r>
          </w:p>
          <w:p w:rsidR="00761AD3" w:rsidRPr="000000B9" w:rsidRDefault="00761AD3" w:rsidP="00F90A8C">
            <w:pPr>
              <w:ind w:right="720"/>
              <w:jc w:val="both"/>
              <w:rPr>
                <w:sz w:val="24"/>
                <w:szCs w:val="24"/>
              </w:rPr>
            </w:pPr>
          </w:p>
        </w:tc>
        <w:tc>
          <w:tcPr>
            <w:tcW w:w="1270" w:type="dxa"/>
          </w:tcPr>
          <w:p w:rsidR="00DE54BC" w:rsidRPr="00844232" w:rsidRDefault="00826210" w:rsidP="00844232">
            <w:pPr>
              <w:ind w:right="720"/>
              <w:jc w:val="both"/>
              <w:rPr>
                <w:sz w:val="24"/>
                <w:szCs w:val="24"/>
              </w:rPr>
            </w:pPr>
            <w:r w:rsidRPr="00844232">
              <w:rPr>
                <w:sz w:val="24"/>
                <w:szCs w:val="24"/>
              </w:rPr>
              <w:t>Для номинации «Прорыв» руппа инвалидности и копия справки ВТЭК</w:t>
            </w:r>
          </w:p>
        </w:tc>
      </w:tr>
      <w:tr w:rsidR="00DE54BC" w:rsidRPr="007E44D3" w:rsidTr="001F28F9">
        <w:tc>
          <w:tcPr>
            <w:tcW w:w="1099" w:type="dxa"/>
          </w:tcPr>
          <w:p w:rsidR="00DE54BC" w:rsidRPr="000000B9" w:rsidRDefault="00A403B7" w:rsidP="00F90A8C">
            <w:pPr>
              <w:ind w:right="720"/>
              <w:jc w:val="both"/>
              <w:rPr>
                <w:sz w:val="24"/>
                <w:szCs w:val="24"/>
              </w:rPr>
            </w:pPr>
            <w:r w:rsidRPr="000000B9">
              <w:rPr>
                <w:sz w:val="24"/>
                <w:szCs w:val="24"/>
              </w:rPr>
              <w:t>3</w:t>
            </w:r>
          </w:p>
        </w:tc>
        <w:tc>
          <w:tcPr>
            <w:tcW w:w="6976" w:type="dxa"/>
          </w:tcPr>
          <w:p w:rsidR="00DE54BC" w:rsidRPr="000000B9" w:rsidRDefault="00761AD3" w:rsidP="00F90A8C">
            <w:pPr>
              <w:ind w:right="720"/>
              <w:jc w:val="both"/>
              <w:rPr>
                <w:sz w:val="24"/>
                <w:szCs w:val="24"/>
              </w:rPr>
            </w:pPr>
            <w:r w:rsidRPr="000000B9">
              <w:rPr>
                <w:sz w:val="24"/>
                <w:szCs w:val="24"/>
              </w:rPr>
              <w:t>Автор конкурсного произведения</w:t>
            </w:r>
            <w:r w:rsidR="005E76EC" w:rsidRPr="000000B9">
              <w:rPr>
                <w:sz w:val="24"/>
                <w:szCs w:val="24"/>
              </w:rPr>
              <w:t>.</w:t>
            </w:r>
          </w:p>
          <w:p w:rsidR="00826210" w:rsidRPr="000000B9" w:rsidRDefault="005E76EC" w:rsidP="00F90A8C">
            <w:pPr>
              <w:ind w:right="720"/>
              <w:jc w:val="both"/>
              <w:rPr>
                <w:sz w:val="24"/>
                <w:szCs w:val="24"/>
              </w:rPr>
            </w:pPr>
            <w:r w:rsidRPr="000000B9">
              <w:rPr>
                <w:sz w:val="24"/>
                <w:szCs w:val="24"/>
              </w:rPr>
              <w:t>Какому событию года  посвящается.</w:t>
            </w:r>
          </w:p>
        </w:tc>
        <w:tc>
          <w:tcPr>
            <w:tcW w:w="1270" w:type="dxa"/>
          </w:tcPr>
          <w:p w:rsidR="00DE54BC" w:rsidRPr="007E44D3" w:rsidRDefault="00761AD3" w:rsidP="00F90A8C">
            <w:pPr>
              <w:ind w:right="720"/>
              <w:jc w:val="both"/>
              <w:rPr>
                <w:sz w:val="28"/>
                <w:szCs w:val="28"/>
              </w:rPr>
            </w:pPr>
            <w:r w:rsidRPr="007E44D3">
              <w:rPr>
                <w:sz w:val="28"/>
                <w:szCs w:val="28"/>
              </w:rPr>
              <w:t xml:space="preserve">Страна </w:t>
            </w:r>
            <w:r w:rsidR="00826210" w:rsidRPr="007E44D3">
              <w:rPr>
                <w:sz w:val="28"/>
                <w:szCs w:val="28"/>
              </w:rPr>
              <w:t xml:space="preserve"> принадлежности автора</w:t>
            </w:r>
          </w:p>
        </w:tc>
      </w:tr>
      <w:tr w:rsidR="00DE54BC" w:rsidRPr="007E44D3" w:rsidTr="001F28F9">
        <w:tc>
          <w:tcPr>
            <w:tcW w:w="1099" w:type="dxa"/>
          </w:tcPr>
          <w:p w:rsidR="00DE54BC" w:rsidRPr="000000B9" w:rsidRDefault="00A403B7" w:rsidP="00F90A8C">
            <w:pPr>
              <w:ind w:right="720"/>
              <w:jc w:val="both"/>
              <w:rPr>
                <w:sz w:val="24"/>
                <w:szCs w:val="24"/>
              </w:rPr>
            </w:pPr>
            <w:r w:rsidRPr="000000B9">
              <w:rPr>
                <w:sz w:val="24"/>
                <w:szCs w:val="24"/>
              </w:rPr>
              <w:t>4</w:t>
            </w:r>
          </w:p>
        </w:tc>
        <w:tc>
          <w:tcPr>
            <w:tcW w:w="6976" w:type="dxa"/>
          </w:tcPr>
          <w:p w:rsidR="00DE54BC" w:rsidRPr="000000B9" w:rsidRDefault="00FD064B" w:rsidP="00F90A8C">
            <w:pPr>
              <w:ind w:right="720"/>
              <w:jc w:val="both"/>
              <w:rPr>
                <w:sz w:val="24"/>
                <w:szCs w:val="24"/>
              </w:rPr>
            </w:pPr>
            <w:r w:rsidRPr="000000B9">
              <w:rPr>
                <w:sz w:val="24"/>
                <w:szCs w:val="24"/>
              </w:rPr>
              <w:t xml:space="preserve">Название конкурсного выступления </w:t>
            </w:r>
          </w:p>
          <w:p w:rsidR="00FD064B" w:rsidRPr="000000B9" w:rsidRDefault="00FD064B" w:rsidP="00F90A8C">
            <w:pPr>
              <w:ind w:right="720"/>
              <w:jc w:val="both"/>
              <w:rPr>
                <w:sz w:val="24"/>
                <w:szCs w:val="24"/>
              </w:rPr>
            </w:pPr>
            <w:r w:rsidRPr="000000B9">
              <w:rPr>
                <w:sz w:val="24"/>
                <w:szCs w:val="24"/>
              </w:rPr>
              <w:t>С указанием жанра (рассказ, басня, отрывок…)</w:t>
            </w:r>
          </w:p>
        </w:tc>
        <w:tc>
          <w:tcPr>
            <w:tcW w:w="1270" w:type="dxa"/>
          </w:tcPr>
          <w:p w:rsidR="00DE54BC" w:rsidRPr="007E44D3" w:rsidRDefault="00FD064B" w:rsidP="00F90A8C">
            <w:pPr>
              <w:ind w:right="720"/>
              <w:jc w:val="both"/>
              <w:rPr>
                <w:sz w:val="28"/>
                <w:szCs w:val="28"/>
              </w:rPr>
            </w:pPr>
            <w:r w:rsidRPr="007E44D3">
              <w:rPr>
                <w:sz w:val="28"/>
                <w:szCs w:val="28"/>
              </w:rPr>
              <w:t>Авторское название</w:t>
            </w:r>
          </w:p>
        </w:tc>
      </w:tr>
      <w:tr w:rsidR="00DE54BC" w:rsidRPr="007E44D3" w:rsidTr="001F28F9">
        <w:tc>
          <w:tcPr>
            <w:tcW w:w="1099" w:type="dxa"/>
          </w:tcPr>
          <w:p w:rsidR="00DE54BC" w:rsidRPr="000000B9" w:rsidRDefault="00A403B7" w:rsidP="00F90A8C">
            <w:pPr>
              <w:ind w:right="720"/>
              <w:jc w:val="both"/>
              <w:rPr>
                <w:sz w:val="24"/>
                <w:szCs w:val="24"/>
              </w:rPr>
            </w:pPr>
            <w:r w:rsidRPr="000000B9">
              <w:rPr>
                <w:sz w:val="24"/>
                <w:szCs w:val="24"/>
              </w:rPr>
              <w:t>5</w:t>
            </w:r>
          </w:p>
        </w:tc>
        <w:tc>
          <w:tcPr>
            <w:tcW w:w="6976" w:type="dxa"/>
          </w:tcPr>
          <w:p w:rsidR="00DE54BC" w:rsidRPr="000000B9" w:rsidRDefault="000F63B2" w:rsidP="00F90A8C">
            <w:pPr>
              <w:ind w:right="720"/>
              <w:jc w:val="both"/>
              <w:rPr>
                <w:sz w:val="24"/>
                <w:szCs w:val="24"/>
              </w:rPr>
            </w:pPr>
            <w:r>
              <w:rPr>
                <w:sz w:val="24"/>
                <w:szCs w:val="24"/>
              </w:rPr>
              <w:t>Продолжительность выступления (</w:t>
            </w:r>
            <w:r w:rsidR="00287A8F" w:rsidRPr="000000B9">
              <w:rPr>
                <w:sz w:val="24"/>
                <w:szCs w:val="24"/>
              </w:rPr>
              <w:t>в минутах)</w:t>
            </w:r>
          </w:p>
        </w:tc>
        <w:tc>
          <w:tcPr>
            <w:tcW w:w="1270" w:type="dxa"/>
          </w:tcPr>
          <w:p w:rsidR="00DE54BC" w:rsidRPr="007E44D3" w:rsidRDefault="00287A8F" w:rsidP="00F90A8C">
            <w:pPr>
              <w:ind w:right="720"/>
              <w:jc w:val="both"/>
              <w:rPr>
                <w:sz w:val="28"/>
                <w:szCs w:val="28"/>
              </w:rPr>
            </w:pPr>
            <w:r w:rsidRPr="007E44D3">
              <w:rPr>
                <w:sz w:val="28"/>
                <w:szCs w:val="28"/>
              </w:rPr>
              <w:t>примечание</w:t>
            </w:r>
          </w:p>
        </w:tc>
      </w:tr>
      <w:tr w:rsidR="00DE54BC" w:rsidRPr="007E44D3" w:rsidTr="001F28F9">
        <w:tc>
          <w:tcPr>
            <w:tcW w:w="1099" w:type="dxa"/>
          </w:tcPr>
          <w:p w:rsidR="00DE54BC" w:rsidRPr="000000B9" w:rsidRDefault="00A403B7" w:rsidP="00F90A8C">
            <w:pPr>
              <w:ind w:right="720"/>
              <w:jc w:val="both"/>
              <w:rPr>
                <w:sz w:val="24"/>
                <w:szCs w:val="24"/>
              </w:rPr>
            </w:pPr>
            <w:r w:rsidRPr="000000B9">
              <w:rPr>
                <w:sz w:val="24"/>
                <w:szCs w:val="24"/>
              </w:rPr>
              <w:t>6</w:t>
            </w:r>
          </w:p>
        </w:tc>
        <w:tc>
          <w:tcPr>
            <w:tcW w:w="6976" w:type="dxa"/>
          </w:tcPr>
          <w:p w:rsidR="00DE54BC" w:rsidRPr="000000B9" w:rsidRDefault="00287A8F" w:rsidP="00F90A8C">
            <w:pPr>
              <w:ind w:right="720"/>
              <w:jc w:val="both"/>
              <w:rPr>
                <w:sz w:val="24"/>
                <w:szCs w:val="24"/>
              </w:rPr>
            </w:pPr>
            <w:r w:rsidRPr="000000B9">
              <w:rPr>
                <w:sz w:val="24"/>
                <w:szCs w:val="24"/>
              </w:rPr>
              <w:t>Руководитель (режиссер, педагог</w:t>
            </w:r>
            <w:r w:rsidR="00B204AE" w:rsidRPr="000000B9">
              <w:rPr>
                <w:sz w:val="24"/>
                <w:szCs w:val="24"/>
              </w:rPr>
              <w:t>, представитель</w:t>
            </w:r>
            <w:r w:rsidRPr="000000B9">
              <w:rPr>
                <w:sz w:val="24"/>
                <w:szCs w:val="24"/>
              </w:rPr>
              <w:t>) Фио</w:t>
            </w:r>
            <w:r w:rsidR="00793050" w:rsidRPr="000000B9">
              <w:rPr>
                <w:sz w:val="24"/>
                <w:szCs w:val="24"/>
              </w:rPr>
              <w:t xml:space="preserve"> полностью </w:t>
            </w:r>
            <w:r w:rsidR="00372E5C" w:rsidRPr="000000B9">
              <w:rPr>
                <w:sz w:val="24"/>
                <w:szCs w:val="24"/>
              </w:rPr>
              <w:t>,</w:t>
            </w:r>
            <w:r w:rsidR="00793050" w:rsidRPr="000000B9">
              <w:rPr>
                <w:sz w:val="24"/>
                <w:szCs w:val="24"/>
              </w:rPr>
              <w:t xml:space="preserve"> </w:t>
            </w:r>
            <w:r w:rsidR="00372E5C" w:rsidRPr="000000B9">
              <w:rPr>
                <w:sz w:val="24"/>
                <w:szCs w:val="24"/>
              </w:rPr>
              <w:t xml:space="preserve"> дом. Адрес, телефон,</w:t>
            </w:r>
            <w:r w:rsidR="0071575E" w:rsidRPr="000000B9">
              <w:rPr>
                <w:sz w:val="24"/>
                <w:szCs w:val="24"/>
              </w:rPr>
              <w:t xml:space="preserve"> электронный адрес</w:t>
            </w:r>
          </w:p>
        </w:tc>
        <w:tc>
          <w:tcPr>
            <w:tcW w:w="1270" w:type="dxa"/>
          </w:tcPr>
          <w:p w:rsidR="00DE54BC" w:rsidRPr="007E44D3" w:rsidRDefault="00372E5C" w:rsidP="00F90A8C">
            <w:pPr>
              <w:ind w:right="720"/>
              <w:jc w:val="both"/>
              <w:rPr>
                <w:sz w:val="28"/>
                <w:szCs w:val="28"/>
              </w:rPr>
            </w:pPr>
            <w:r w:rsidRPr="007E44D3">
              <w:rPr>
                <w:sz w:val="28"/>
                <w:szCs w:val="28"/>
              </w:rPr>
              <w:t>Звание, достижения</w:t>
            </w:r>
          </w:p>
        </w:tc>
      </w:tr>
      <w:tr w:rsidR="00DE54BC" w:rsidRPr="007E44D3" w:rsidTr="001F28F9">
        <w:tc>
          <w:tcPr>
            <w:tcW w:w="1099" w:type="dxa"/>
          </w:tcPr>
          <w:p w:rsidR="00DE54BC" w:rsidRPr="000000B9" w:rsidRDefault="00A403B7" w:rsidP="00F90A8C">
            <w:pPr>
              <w:ind w:right="720"/>
              <w:jc w:val="both"/>
              <w:rPr>
                <w:sz w:val="24"/>
                <w:szCs w:val="24"/>
              </w:rPr>
            </w:pPr>
            <w:r w:rsidRPr="000000B9">
              <w:rPr>
                <w:sz w:val="24"/>
                <w:szCs w:val="24"/>
              </w:rPr>
              <w:t>7</w:t>
            </w:r>
          </w:p>
        </w:tc>
        <w:tc>
          <w:tcPr>
            <w:tcW w:w="6976" w:type="dxa"/>
          </w:tcPr>
          <w:p w:rsidR="00372E5C" w:rsidRPr="000000B9" w:rsidRDefault="00372E5C" w:rsidP="009C7947">
            <w:pPr>
              <w:ind w:right="720"/>
              <w:jc w:val="both"/>
              <w:rPr>
                <w:sz w:val="24"/>
                <w:szCs w:val="24"/>
              </w:rPr>
            </w:pPr>
            <w:r w:rsidRPr="000000B9">
              <w:rPr>
                <w:sz w:val="24"/>
                <w:szCs w:val="24"/>
              </w:rPr>
              <w:t>Учреждение, организация (представитель)</w:t>
            </w:r>
            <w:r w:rsidR="00793050" w:rsidRPr="000000B9">
              <w:rPr>
                <w:sz w:val="24"/>
                <w:szCs w:val="24"/>
              </w:rPr>
              <w:t xml:space="preserve">  полностью</w:t>
            </w:r>
          </w:p>
          <w:p w:rsidR="009C7947" w:rsidRPr="000000B9" w:rsidRDefault="009C7947" w:rsidP="009C7947">
            <w:pPr>
              <w:ind w:right="720"/>
              <w:jc w:val="both"/>
              <w:rPr>
                <w:sz w:val="24"/>
                <w:szCs w:val="24"/>
              </w:rPr>
            </w:pPr>
          </w:p>
        </w:tc>
        <w:tc>
          <w:tcPr>
            <w:tcW w:w="1270" w:type="dxa"/>
          </w:tcPr>
          <w:p w:rsidR="00DE54BC" w:rsidRPr="007E44D3" w:rsidRDefault="00DE54BC" w:rsidP="00F90A8C">
            <w:pPr>
              <w:ind w:right="720"/>
              <w:jc w:val="both"/>
              <w:rPr>
                <w:sz w:val="28"/>
                <w:szCs w:val="28"/>
              </w:rPr>
            </w:pPr>
          </w:p>
        </w:tc>
      </w:tr>
      <w:tr w:rsidR="00DE54BC" w:rsidRPr="007E44D3" w:rsidTr="001F28F9">
        <w:tc>
          <w:tcPr>
            <w:tcW w:w="1099" w:type="dxa"/>
          </w:tcPr>
          <w:p w:rsidR="00DE54BC" w:rsidRPr="000000B9" w:rsidRDefault="00A403B7" w:rsidP="00F90A8C">
            <w:pPr>
              <w:ind w:right="720"/>
              <w:jc w:val="both"/>
              <w:rPr>
                <w:sz w:val="24"/>
                <w:szCs w:val="24"/>
              </w:rPr>
            </w:pPr>
            <w:r w:rsidRPr="000000B9">
              <w:rPr>
                <w:sz w:val="24"/>
                <w:szCs w:val="24"/>
              </w:rPr>
              <w:t>8</w:t>
            </w:r>
          </w:p>
        </w:tc>
        <w:tc>
          <w:tcPr>
            <w:tcW w:w="6976" w:type="dxa"/>
          </w:tcPr>
          <w:p w:rsidR="00DE54BC" w:rsidRPr="000000B9" w:rsidRDefault="0071575E" w:rsidP="00F90A8C">
            <w:pPr>
              <w:ind w:right="720"/>
              <w:jc w:val="both"/>
              <w:rPr>
                <w:sz w:val="24"/>
                <w:szCs w:val="24"/>
              </w:rPr>
            </w:pPr>
            <w:r w:rsidRPr="000000B9">
              <w:rPr>
                <w:sz w:val="24"/>
                <w:szCs w:val="24"/>
              </w:rPr>
              <w:t>Адрес представителя, телефон, электронный адрес</w:t>
            </w:r>
          </w:p>
          <w:p w:rsidR="009C7947" w:rsidRPr="000000B9" w:rsidRDefault="009C7947" w:rsidP="00F90A8C">
            <w:pPr>
              <w:ind w:right="720"/>
              <w:jc w:val="both"/>
              <w:rPr>
                <w:sz w:val="24"/>
                <w:szCs w:val="24"/>
              </w:rPr>
            </w:pPr>
          </w:p>
        </w:tc>
        <w:tc>
          <w:tcPr>
            <w:tcW w:w="1270" w:type="dxa"/>
          </w:tcPr>
          <w:p w:rsidR="00DE54BC" w:rsidRPr="007E44D3" w:rsidRDefault="00DE54BC" w:rsidP="00F90A8C">
            <w:pPr>
              <w:ind w:right="720"/>
              <w:jc w:val="both"/>
              <w:rPr>
                <w:sz w:val="28"/>
                <w:szCs w:val="28"/>
              </w:rPr>
            </w:pPr>
          </w:p>
        </w:tc>
      </w:tr>
      <w:tr w:rsidR="00DE54BC" w:rsidRPr="007E44D3" w:rsidTr="001F28F9">
        <w:tc>
          <w:tcPr>
            <w:tcW w:w="1099" w:type="dxa"/>
          </w:tcPr>
          <w:p w:rsidR="00DE54BC" w:rsidRPr="000000B9" w:rsidRDefault="00A403B7" w:rsidP="00F90A8C">
            <w:pPr>
              <w:ind w:right="720"/>
              <w:jc w:val="both"/>
              <w:rPr>
                <w:sz w:val="24"/>
                <w:szCs w:val="24"/>
              </w:rPr>
            </w:pPr>
            <w:r w:rsidRPr="000000B9">
              <w:rPr>
                <w:sz w:val="24"/>
                <w:szCs w:val="24"/>
              </w:rPr>
              <w:t>9</w:t>
            </w:r>
          </w:p>
        </w:tc>
        <w:tc>
          <w:tcPr>
            <w:tcW w:w="6976" w:type="dxa"/>
          </w:tcPr>
          <w:p w:rsidR="00DE54BC" w:rsidRPr="000000B9" w:rsidRDefault="009C7947" w:rsidP="00F90A8C">
            <w:pPr>
              <w:ind w:right="720"/>
              <w:jc w:val="both"/>
              <w:rPr>
                <w:sz w:val="24"/>
                <w:szCs w:val="24"/>
              </w:rPr>
            </w:pPr>
            <w:r w:rsidRPr="000000B9">
              <w:rPr>
                <w:sz w:val="24"/>
                <w:szCs w:val="24"/>
              </w:rPr>
              <w:t xml:space="preserve"> Технические условия (</w:t>
            </w:r>
            <w:r w:rsidR="00960528" w:rsidRPr="000000B9">
              <w:rPr>
                <w:sz w:val="24"/>
                <w:szCs w:val="24"/>
              </w:rPr>
              <w:t>муз. Сопровождение, постановочные требования)</w:t>
            </w:r>
          </w:p>
        </w:tc>
        <w:tc>
          <w:tcPr>
            <w:tcW w:w="1270" w:type="dxa"/>
          </w:tcPr>
          <w:p w:rsidR="00DE54BC" w:rsidRPr="007E44D3" w:rsidRDefault="00DE54BC" w:rsidP="00F90A8C">
            <w:pPr>
              <w:ind w:right="720"/>
              <w:jc w:val="both"/>
              <w:rPr>
                <w:sz w:val="28"/>
                <w:szCs w:val="28"/>
              </w:rPr>
            </w:pPr>
          </w:p>
        </w:tc>
      </w:tr>
      <w:tr w:rsidR="001E0B85" w:rsidRPr="007E44D3" w:rsidTr="001F28F9">
        <w:tc>
          <w:tcPr>
            <w:tcW w:w="1099" w:type="dxa"/>
          </w:tcPr>
          <w:p w:rsidR="001E0B85" w:rsidRPr="000000B9" w:rsidRDefault="001E0B85" w:rsidP="00F90A8C">
            <w:pPr>
              <w:ind w:right="720"/>
              <w:jc w:val="both"/>
              <w:rPr>
                <w:sz w:val="24"/>
                <w:szCs w:val="24"/>
              </w:rPr>
            </w:pPr>
            <w:r w:rsidRPr="000000B9">
              <w:rPr>
                <w:sz w:val="24"/>
                <w:szCs w:val="24"/>
              </w:rPr>
              <w:t>10</w:t>
            </w:r>
          </w:p>
        </w:tc>
        <w:tc>
          <w:tcPr>
            <w:tcW w:w="6976" w:type="dxa"/>
          </w:tcPr>
          <w:p w:rsidR="001E0B85" w:rsidRPr="000000B9" w:rsidRDefault="001E0B85" w:rsidP="00F90A8C">
            <w:pPr>
              <w:ind w:right="720"/>
              <w:jc w:val="both"/>
              <w:rPr>
                <w:sz w:val="24"/>
                <w:szCs w:val="24"/>
              </w:rPr>
            </w:pPr>
            <w:r w:rsidRPr="000000B9">
              <w:rPr>
                <w:sz w:val="24"/>
                <w:szCs w:val="24"/>
              </w:rPr>
              <w:t xml:space="preserve">Услуги видео и фото съемки Конкурса </w:t>
            </w:r>
          </w:p>
        </w:tc>
        <w:tc>
          <w:tcPr>
            <w:tcW w:w="1270" w:type="dxa"/>
          </w:tcPr>
          <w:p w:rsidR="001E0B85" w:rsidRPr="007E44D3" w:rsidRDefault="001E0B85" w:rsidP="00F90A8C">
            <w:pPr>
              <w:ind w:right="720"/>
              <w:jc w:val="both"/>
              <w:rPr>
                <w:sz w:val="28"/>
                <w:szCs w:val="28"/>
              </w:rPr>
            </w:pPr>
            <w:r w:rsidRPr="007E44D3">
              <w:rPr>
                <w:sz w:val="28"/>
                <w:szCs w:val="28"/>
              </w:rPr>
              <w:t>ДА                     НЕТ</w:t>
            </w:r>
          </w:p>
        </w:tc>
      </w:tr>
      <w:tr w:rsidR="001E0B85" w:rsidRPr="007E44D3" w:rsidTr="001F28F9">
        <w:tc>
          <w:tcPr>
            <w:tcW w:w="1099" w:type="dxa"/>
          </w:tcPr>
          <w:p w:rsidR="001E0B85" w:rsidRPr="000000B9" w:rsidRDefault="001E0B85" w:rsidP="00F90A8C">
            <w:pPr>
              <w:ind w:right="720"/>
              <w:jc w:val="both"/>
              <w:rPr>
                <w:sz w:val="24"/>
                <w:szCs w:val="24"/>
              </w:rPr>
            </w:pPr>
            <w:r w:rsidRPr="000000B9">
              <w:rPr>
                <w:sz w:val="24"/>
                <w:szCs w:val="24"/>
              </w:rPr>
              <w:t>11</w:t>
            </w:r>
          </w:p>
        </w:tc>
        <w:tc>
          <w:tcPr>
            <w:tcW w:w="6976" w:type="dxa"/>
          </w:tcPr>
          <w:p w:rsidR="001E0B85" w:rsidRPr="000000B9" w:rsidRDefault="001E0B85" w:rsidP="00F90A8C">
            <w:pPr>
              <w:ind w:right="720"/>
              <w:jc w:val="both"/>
              <w:rPr>
                <w:sz w:val="24"/>
                <w:szCs w:val="24"/>
              </w:rPr>
            </w:pPr>
            <w:r w:rsidRPr="000000B9">
              <w:rPr>
                <w:sz w:val="24"/>
                <w:szCs w:val="24"/>
              </w:rPr>
              <w:t>ФОРМА ОПЛАТЫ</w:t>
            </w:r>
            <w:r w:rsidR="00C41C6D" w:rsidRPr="000000B9">
              <w:rPr>
                <w:sz w:val="24"/>
                <w:szCs w:val="24"/>
              </w:rPr>
              <w:t>( по договору, в кассу Конкурса)</w:t>
            </w:r>
          </w:p>
          <w:p w:rsidR="001E0B85" w:rsidRPr="000000B9" w:rsidRDefault="001E0B85" w:rsidP="00F90A8C">
            <w:pPr>
              <w:ind w:right="720"/>
              <w:jc w:val="both"/>
              <w:rPr>
                <w:sz w:val="24"/>
                <w:szCs w:val="24"/>
              </w:rPr>
            </w:pPr>
          </w:p>
        </w:tc>
        <w:tc>
          <w:tcPr>
            <w:tcW w:w="1270" w:type="dxa"/>
          </w:tcPr>
          <w:p w:rsidR="001E0B85" w:rsidRPr="007E44D3" w:rsidRDefault="001E0B85" w:rsidP="00F90A8C">
            <w:pPr>
              <w:ind w:right="720"/>
              <w:jc w:val="both"/>
              <w:rPr>
                <w:sz w:val="28"/>
                <w:szCs w:val="28"/>
              </w:rPr>
            </w:pPr>
          </w:p>
        </w:tc>
      </w:tr>
    </w:tbl>
    <w:p w:rsidR="001E0B85" w:rsidRDefault="001E0B85" w:rsidP="00E02E32">
      <w:pPr>
        <w:jc w:val="both"/>
        <w:rPr>
          <w:sz w:val="28"/>
          <w:szCs w:val="28"/>
        </w:rPr>
      </w:pPr>
    </w:p>
    <w:p w:rsidR="000000B9" w:rsidRDefault="000000B9" w:rsidP="00E02E32">
      <w:pPr>
        <w:jc w:val="both"/>
        <w:rPr>
          <w:sz w:val="28"/>
          <w:szCs w:val="28"/>
        </w:rPr>
      </w:pPr>
    </w:p>
    <w:p w:rsidR="00D347AE" w:rsidRDefault="00D347AE" w:rsidP="00E02E32">
      <w:pPr>
        <w:jc w:val="both"/>
        <w:rPr>
          <w:sz w:val="28"/>
          <w:szCs w:val="28"/>
        </w:rPr>
      </w:pPr>
    </w:p>
    <w:p w:rsidR="00D347AE" w:rsidRDefault="00D347AE" w:rsidP="00E02E32">
      <w:pPr>
        <w:jc w:val="both"/>
        <w:rPr>
          <w:sz w:val="28"/>
          <w:szCs w:val="28"/>
        </w:rPr>
      </w:pPr>
    </w:p>
    <w:p w:rsidR="00D347AE" w:rsidRDefault="00D347AE" w:rsidP="00E02E32">
      <w:pPr>
        <w:jc w:val="both"/>
        <w:rPr>
          <w:sz w:val="28"/>
          <w:szCs w:val="28"/>
        </w:rPr>
      </w:pPr>
    </w:p>
    <w:sectPr w:rsidR="00D347AE" w:rsidSect="00B84725">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38E" w:rsidRDefault="0006538E" w:rsidP="00223CAD">
      <w:pPr>
        <w:spacing w:after="0" w:line="240" w:lineRule="auto"/>
      </w:pPr>
      <w:r>
        <w:separator/>
      </w:r>
    </w:p>
  </w:endnote>
  <w:endnote w:type="continuationSeparator" w:id="1">
    <w:p w:rsidR="0006538E" w:rsidRDefault="0006538E" w:rsidP="00223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723068"/>
      <w:docPartObj>
        <w:docPartGallery w:val="Page Numbers (Bottom of Page)"/>
        <w:docPartUnique/>
      </w:docPartObj>
    </w:sdtPr>
    <w:sdtContent>
      <w:p w:rsidR="00223CAD" w:rsidRDefault="004405F0">
        <w:pPr>
          <w:pStyle w:val="a9"/>
          <w:jc w:val="center"/>
        </w:pPr>
        <w:r>
          <w:fldChar w:fldCharType="begin"/>
        </w:r>
        <w:r w:rsidR="00223CAD">
          <w:instrText>PAGE   \* MERGEFORMAT</w:instrText>
        </w:r>
        <w:r>
          <w:fldChar w:fldCharType="separate"/>
        </w:r>
        <w:r w:rsidR="001E4520">
          <w:rPr>
            <w:noProof/>
          </w:rPr>
          <w:t>4</w:t>
        </w:r>
        <w:r>
          <w:fldChar w:fldCharType="end"/>
        </w:r>
      </w:p>
    </w:sdtContent>
  </w:sdt>
  <w:p w:rsidR="00223CAD" w:rsidRDefault="00223C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38E" w:rsidRDefault="0006538E" w:rsidP="00223CAD">
      <w:pPr>
        <w:spacing w:after="0" w:line="240" w:lineRule="auto"/>
      </w:pPr>
      <w:r>
        <w:separator/>
      </w:r>
    </w:p>
  </w:footnote>
  <w:footnote w:type="continuationSeparator" w:id="1">
    <w:p w:rsidR="0006538E" w:rsidRDefault="0006538E" w:rsidP="00223C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E5F"/>
    <w:multiLevelType w:val="hybridMultilevel"/>
    <w:tmpl w:val="C946F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3308"/>
    <w:rsid w:val="000000B9"/>
    <w:rsid w:val="000260C3"/>
    <w:rsid w:val="000323C6"/>
    <w:rsid w:val="00037119"/>
    <w:rsid w:val="000541A8"/>
    <w:rsid w:val="00056961"/>
    <w:rsid w:val="00061CCD"/>
    <w:rsid w:val="0006222F"/>
    <w:rsid w:val="0006538E"/>
    <w:rsid w:val="00066A50"/>
    <w:rsid w:val="00071A6A"/>
    <w:rsid w:val="00097700"/>
    <w:rsid w:val="000A0FF5"/>
    <w:rsid w:val="000B52A3"/>
    <w:rsid w:val="000C3E32"/>
    <w:rsid w:val="000D527E"/>
    <w:rsid w:val="000F40C6"/>
    <w:rsid w:val="000F63B2"/>
    <w:rsid w:val="000F6F6B"/>
    <w:rsid w:val="00102C13"/>
    <w:rsid w:val="001173FD"/>
    <w:rsid w:val="00137BAD"/>
    <w:rsid w:val="001473ED"/>
    <w:rsid w:val="00156651"/>
    <w:rsid w:val="00171269"/>
    <w:rsid w:val="001E0B85"/>
    <w:rsid w:val="001E4520"/>
    <w:rsid w:val="001E697C"/>
    <w:rsid w:val="001E7955"/>
    <w:rsid w:val="001E7A9B"/>
    <w:rsid w:val="001F28F9"/>
    <w:rsid w:val="00201F18"/>
    <w:rsid w:val="0021172B"/>
    <w:rsid w:val="00223CAD"/>
    <w:rsid w:val="002306FE"/>
    <w:rsid w:val="00233591"/>
    <w:rsid w:val="00247CD5"/>
    <w:rsid w:val="00283049"/>
    <w:rsid w:val="00287A8F"/>
    <w:rsid w:val="00287D66"/>
    <w:rsid w:val="002A6082"/>
    <w:rsid w:val="002B2D9F"/>
    <w:rsid w:val="002B5664"/>
    <w:rsid w:val="002E260B"/>
    <w:rsid w:val="0030225D"/>
    <w:rsid w:val="00302B76"/>
    <w:rsid w:val="00305C42"/>
    <w:rsid w:val="00306090"/>
    <w:rsid w:val="003165E9"/>
    <w:rsid w:val="0031723A"/>
    <w:rsid w:val="00340C56"/>
    <w:rsid w:val="0037157A"/>
    <w:rsid w:val="00372E5C"/>
    <w:rsid w:val="00382E87"/>
    <w:rsid w:val="00391BDC"/>
    <w:rsid w:val="003C267A"/>
    <w:rsid w:val="004019A9"/>
    <w:rsid w:val="004110CB"/>
    <w:rsid w:val="00422392"/>
    <w:rsid w:val="00424B7E"/>
    <w:rsid w:val="004355C5"/>
    <w:rsid w:val="004377BE"/>
    <w:rsid w:val="004405F0"/>
    <w:rsid w:val="004567A8"/>
    <w:rsid w:val="0046187C"/>
    <w:rsid w:val="00466C41"/>
    <w:rsid w:val="004A4193"/>
    <w:rsid w:val="004C3C33"/>
    <w:rsid w:val="004F23E4"/>
    <w:rsid w:val="00511910"/>
    <w:rsid w:val="0051232E"/>
    <w:rsid w:val="00515EC2"/>
    <w:rsid w:val="0052682C"/>
    <w:rsid w:val="00534DDB"/>
    <w:rsid w:val="0054491D"/>
    <w:rsid w:val="00561819"/>
    <w:rsid w:val="00570A0B"/>
    <w:rsid w:val="00575A16"/>
    <w:rsid w:val="00576D67"/>
    <w:rsid w:val="00583449"/>
    <w:rsid w:val="00586F26"/>
    <w:rsid w:val="005E07D0"/>
    <w:rsid w:val="005E4199"/>
    <w:rsid w:val="005E76EC"/>
    <w:rsid w:val="00604181"/>
    <w:rsid w:val="00604967"/>
    <w:rsid w:val="006639DD"/>
    <w:rsid w:val="00667232"/>
    <w:rsid w:val="00686C7D"/>
    <w:rsid w:val="006971F6"/>
    <w:rsid w:val="006A1ECD"/>
    <w:rsid w:val="006C4F86"/>
    <w:rsid w:val="006C76AB"/>
    <w:rsid w:val="006E0022"/>
    <w:rsid w:val="006E0EAF"/>
    <w:rsid w:val="006F794E"/>
    <w:rsid w:val="00715352"/>
    <w:rsid w:val="0071575E"/>
    <w:rsid w:val="00721EB5"/>
    <w:rsid w:val="0073128A"/>
    <w:rsid w:val="00732932"/>
    <w:rsid w:val="007543A5"/>
    <w:rsid w:val="00760E18"/>
    <w:rsid w:val="00761AD3"/>
    <w:rsid w:val="00774862"/>
    <w:rsid w:val="00793050"/>
    <w:rsid w:val="007B2E13"/>
    <w:rsid w:val="007C396B"/>
    <w:rsid w:val="007E44D3"/>
    <w:rsid w:val="007F4297"/>
    <w:rsid w:val="00826210"/>
    <w:rsid w:val="00827623"/>
    <w:rsid w:val="00833ECE"/>
    <w:rsid w:val="00843310"/>
    <w:rsid w:val="0084341D"/>
    <w:rsid w:val="00844232"/>
    <w:rsid w:val="00856A40"/>
    <w:rsid w:val="008723E7"/>
    <w:rsid w:val="00873EA3"/>
    <w:rsid w:val="00876EFE"/>
    <w:rsid w:val="0088113B"/>
    <w:rsid w:val="00882BC0"/>
    <w:rsid w:val="008B2C63"/>
    <w:rsid w:val="008B36F7"/>
    <w:rsid w:val="008F5DAF"/>
    <w:rsid w:val="00915E03"/>
    <w:rsid w:val="00924470"/>
    <w:rsid w:val="00952969"/>
    <w:rsid w:val="00960528"/>
    <w:rsid w:val="009621BC"/>
    <w:rsid w:val="00966CC6"/>
    <w:rsid w:val="00981332"/>
    <w:rsid w:val="00996377"/>
    <w:rsid w:val="009A7F50"/>
    <w:rsid w:val="009C7947"/>
    <w:rsid w:val="00A3437F"/>
    <w:rsid w:val="00A403B7"/>
    <w:rsid w:val="00A53F1D"/>
    <w:rsid w:val="00A55B60"/>
    <w:rsid w:val="00A61AEB"/>
    <w:rsid w:val="00A702E4"/>
    <w:rsid w:val="00A7119E"/>
    <w:rsid w:val="00A7125A"/>
    <w:rsid w:val="00A87045"/>
    <w:rsid w:val="00A92309"/>
    <w:rsid w:val="00AA57DD"/>
    <w:rsid w:val="00AB03CC"/>
    <w:rsid w:val="00AC3936"/>
    <w:rsid w:val="00AD7904"/>
    <w:rsid w:val="00AE471F"/>
    <w:rsid w:val="00B00320"/>
    <w:rsid w:val="00B102ED"/>
    <w:rsid w:val="00B204AE"/>
    <w:rsid w:val="00B26C26"/>
    <w:rsid w:val="00B45D67"/>
    <w:rsid w:val="00B52C46"/>
    <w:rsid w:val="00B65FEF"/>
    <w:rsid w:val="00B84725"/>
    <w:rsid w:val="00B92D56"/>
    <w:rsid w:val="00BA44AD"/>
    <w:rsid w:val="00BC2730"/>
    <w:rsid w:val="00BC7309"/>
    <w:rsid w:val="00BF2430"/>
    <w:rsid w:val="00BF5133"/>
    <w:rsid w:val="00C062EF"/>
    <w:rsid w:val="00C1785B"/>
    <w:rsid w:val="00C2002B"/>
    <w:rsid w:val="00C35E53"/>
    <w:rsid w:val="00C41C6D"/>
    <w:rsid w:val="00CA48B0"/>
    <w:rsid w:val="00CB0EE6"/>
    <w:rsid w:val="00CF26CD"/>
    <w:rsid w:val="00D17207"/>
    <w:rsid w:val="00D17B90"/>
    <w:rsid w:val="00D347AE"/>
    <w:rsid w:val="00D714C8"/>
    <w:rsid w:val="00D752AC"/>
    <w:rsid w:val="00D76F10"/>
    <w:rsid w:val="00D83236"/>
    <w:rsid w:val="00D93308"/>
    <w:rsid w:val="00DA50BF"/>
    <w:rsid w:val="00DB5B01"/>
    <w:rsid w:val="00DD178D"/>
    <w:rsid w:val="00DD2D7D"/>
    <w:rsid w:val="00DE54BC"/>
    <w:rsid w:val="00DF5877"/>
    <w:rsid w:val="00E02E32"/>
    <w:rsid w:val="00E04AB9"/>
    <w:rsid w:val="00E11345"/>
    <w:rsid w:val="00E12281"/>
    <w:rsid w:val="00E24B4A"/>
    <w:rsid w:val="00E426E7"/>
    <w:rsid w:val="00E44FE0"/>
    <w:rsid w:val="00E875EB"/>
    <w:rsid w:val="00E96301"/>
    <w:rsid w:val="00EA5948"/>
    <w:rsid w:val="00EB3416"/>
    <w:rsid w:val="00EB594F"/>
    <w:rsid w:val="00ED6EC8"/>
    <w:rsid w:val="00EF1E97"/>
    <w:rsid w:val="00EF51CF"/>
    <w:rsid w:val="00EF5C63"/>
    <w:rsid w:val="00F11F21"/>
    <w:rsid w:val="00F33976"/>
    <w:rsid w:val="00F40CC4"/>
    <w:rsid w:val="00F5149A"/>
    <w:rsid w:val="00F553A2"/>
    <w:rsid w:val="00F84BE2"/>
    <w:rsid w:val="00F861E0"/>
    <w:rsid w:val="00F90A8C"/>
    <w:rsid w:val="00FB5E28"/>
    <w:rsid w:val="00FC4895"/>
    <w:rsid w:val="00FC51E6"/>
    <w:rsid w:val="00FC6836"/>
    <w:rsid w:val="00FD064B"/>
    <w:rsid w:val="00FF7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7955"/>
  </w:style>
  <w:style w:type="character" w:styleId="a3">
    <w:name w:val="Hyperlink"/>
    <w:basedOn w:val="a0"/>
    <w:uiPriority w:val="99"/>
    <w:unhideWhenUsed/>
    <w:rsid w:val="001E7955"/>
    <w:rPr>
      <w:color w:val="0000FF"/>
      <w:u w:val="single"/>
    </w:rPr>
  </w:style>
  <w:style w:type="paragraph" w:styleId="a4">
    <w:name w:val="No Spacing"/>
    <w:uiPriority w:val="1"/>
    <w:qFormat/>
    <w:rsid w:val="00B45D67"/>
    <w:pPr>
      <w:spacing w:after="0" w:line="240" w:lineRule="auto"/>
    </w:pPr>
    <w:rPr>
      <w:rFonts w:ascii="Calibri" w:eastAsia="Calibri" w:hAnsi="Calibri" w:cs="Times New Roman"/>
    </w:rPr>
  </w:style>
  <w:style w:type="paragraph" w:styleId="a5">
    <w:name w:val="List Paragraph"/>
    <w:basedOn w:val="a"/>
    <w:uiPriority w:val="34"/>
    <w:qFormat/>
    <w:rsid w:val="002B2D9F"/>
    <w:pPr>
      <w:ind w:left="720"/>
      <w:contextualSpacing/>
    </w:pPr>
  </w:style>
  <w:style w:type="table" w:styleId="a6">
    <w:name w:val="Table Grid"/>
    <w:basedOn w:val="a1"/>
    <w:uiPriority w:val="39"/>
    <w:rsid w:val="00DE5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23C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3CAD"/>
  </w:style>
  <w:style w:type="paragraph" w:styleId="a9">
    <w:name w:val="footer"/>
    <w:basedOn w:val="a"/>
    <w:link w:val="aa"/>
    <w:uiPriority w:val="99"/>
    <w:unhideWhenUsed/>
    <w:rsid w:val="00223C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3C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0%B0%D1%82%D1%8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F%D1%80%D0%BE%D1%84%D0%B5%D1%81%D1%81%D0%B8%D0%BE%D0%BD%D0%B0%D0%BB%D1%8C%D0%BD%D1%8B%D0%B9_%D0%BF%D1%80%D0%B0%D0%B7%D0%B4%D0%BD%D0%B8%D0%BA" TargetMode="External"/><Relationship Id="rId12" Type="http://schemas.openxmlformats.org/officeDocument/2006/relationships/hyperlink" Target="mailto:dk.soko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2%D1%81%D0%B5%D0%BC%D0%B8%D1%80%D0%BD%D1%8B%D0%B9_%D0%B4%D0%B5%D0%BD%D1%8C_%D1%82%D0%B5%D0%B0%D1%82%D1%80%D0%B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27_%D0%BC%D0%B0%D1%80%D1%82%D0%B0" TargetMode="External"/><Relationship Id="rId4" Type="http://schemas.openxmlformats.org/officeDocument/2006/relationships/webSettings" Target="webSettings.xml"/><Relationship Id="rId9" Type="http://schemas.openxmlformats.org/officeDocument/2006/relationships/hyperlink" Target="https://ru.wikipedia.org/wiki/%D0%97%D0%B5%D0%BC%D0%BB%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9</Pages>
  <Words>2122</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ДКСОКОЛ</dc:creator>
  <cp:keywords/>
  <dc:description/>
  <cp:lastModifiedBy>yaroslavina</cp:lastModifiedBy>
  <cp:revision>33</cp:revision>
  <dcterms:created xsi:type="dcterms:W3CDTF">2016-01-14T10:49:00Z</dcterms:created>
  <dcterms:modified xsi:type="dcterms:W3CDTF">2016-02-11T12:59:00Z</dcterms:modified>
</cp:coreProperties>
</file>